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22D7" w14:textId="77777777" w:rsidR="00F60597" w:rsidRDefault="00F60597" w:rsidP="00F60597">
      <w:pPr>
        <w:jc w:val="right"/>
        <w:rPr>
          <w:b/>
          <w:bCs/>
        </w:rPr>
      </w:pPr>
      <w:r>
        <w:rPr>
          <w:b/>
          <w:bCs/>
          <w:noProof/>
        </w:rPr>
        <w:drawing>
          <wp:inline distT="0" distB="0" distL="0" distR="0" wp14:anchorId="5562E6A4" wp14:editId="765491D6">
            <wp:extent cx="3676650" cy="991707"/>
            <wp:effectExtent l="0" t="0" r="0" b="0"/>
            <wp:docPr id="3649047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04721" name="Grafik 3649047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0634" cy="995479"/>
                    </a:xfrm>
                    <a:prstGeom prst="rect">
                      <a:avLst/>
                    </a:prstGeom>
                  </pic:spPr>
                </pic:pic>
              </a:graphicData>
            </a:graphic>
          </wp:inline>
        </w:drawing>
      </w:r>
    </w:p>
    <w:p w14:paraId="369C0744" w14:textId="77777777" w:rsidR="00F60597" w:rsidRDefault="00F60597" w:rsidP="009955B7">
      <w:pPr>
        <w:rPr>
          <w:b/>
          <w:bCs/>
        </w:rPr>
      </w:pPr>
    </w:p>
    <w:p w14:paraId="226C35BA" w14:textId="62B30D44" w:rsidR="00730D5C" w:rsidRDefault="009955B7" w:rsidP="00F60597">
      <w:pPr>
        <w:spacing w:after="0"/>
        <w:jc w:val="center"/>
        <w:rPr>
          <w:b/>
          <w:bCs/>
        </w:rPr>
      </w:pPr>
      <w:r w:rsidRPr="009955B7">
        <w:rPr>
          <w:b/>
          <w:bCs/>
        </w:rPr>
        <w:t>Dialogpredigt Susanne</w:t>
      </w:r>
      <w:r w:rsidR="00730D5C">
        <w:rPr>
          <w:b/>
          <w:bCs/>
        </w:rPr>
        <w:t xml:space="preserve"> Schenk</w:t>
      </w:r>
      <w:r w:rsidRPr="009955B7">
        <w:rPr>
          <w:b/>
          <w:bCs/>
        </w:rPr>
        <w:t xml:space="preserve"> und Mario</w:t>
      </w:r>
      <w:r w:rsidR="00730D5C">
        <w:rPr>
          <w:b/>
          <w:bCs/>
        </w:rPr>
        <w:t xml:space="preserve"> Fischer</w:t>
      </w:r>
      <w:r w:rsidRPr="009955B7">
        <w:rPr>
          <w:b/>
          <w:bCs/>
        </w:rPr>
        <w:t xml:space="preserve"> </w:t>
      </w:r>
      <w:r w:rsidR="007775DA">
        <w:rPr>
          <w:b/>
          <w:bCs/>
        </w:rPr>
        <w:t xml:space="preserve">über </w:t>
      </w:r>
      <w:proofErr w:type="spellStart"/>
      <w:r w:rsidR="007775DA">
        <w:rPr>
          <w:b/>
          <w:bCs/>
        </w:rPr>
        <w:t>Lk</w:t>
      </w:r>
      <w:proofErr w:type="spellEnd"/>
      <w:r w:rsidR="007775DA">
        <w:rPr>
          <w:b/>
          <w:bCs/>
        </w:rPr>
        <w:t xml:space="preserve"> 24,13–35 </w:t>
      </w:r>
    </w:p>
    <w:p w14:paraId="144DD65F" w14:textId="2C55E8F4" w:rsidR="009955B7" w:rsidRPr="009955B7" w:rsidRDefault="009955B7" w:rsidP="00730D5C">
      <w:pPr>
        <w:spacing w:after="0"/>
        <w:jc w:val="center"/>
        <w:rPr>
          <w:b/>
          <w:bCs/>
        </w:rPr>
      </w:pPr>
      <w:r w:rsidRPr="009955B7">
        <w:rPr>
          <w:b/>
          <w:bCs/>
        </w:rPr>
        <w:t>beim Übergabegottesdienst in der Lutherkirche in Wien,</w:t>
      </w:r>
      <w:r w:rsidR="00F60597">
        <w:rPr>
          <w:b/>
          <w:bCs/>
        </w:rPr>
        <w:t xml:space="preserve"> </w:t>
      </w:r>
      <w:r w:rsidRPr="009955B7">
        <w:rPr>
          <w:b/>
          <w:bCs/>
        </w:rPr>
        <w:t>27.4.2026</w:t>
      </w:r>
    </w:p>
    <w:p w14:paraId="56AD3345" w14:textId="77777777" w:rsidR="009955B7" w:rsidRPr="009955B7" w:rsidRDefault="009955B7" w:rsidP="00F60597">
      <w:pPr>
        <w:jc w:val="center"/>
        <w:rPr>
          <w:i/>
          <w:iCs/>
        </w:rPr>
      </w:pPr>
    </w:p>
    <w:p w14:paraId="41F40EAE" w14:textId="3A7B9002" w:rsidR="009955B7" w:rsidRPr="00730D5C" w:rsidRDefault="009955B7" w:rsidP="009955B7">
      <w:pPr>
        <w:spacing w:after="0"/>
        <w:rPr>
          <w:smallCaps/>
        </w:rPr>
      </w:pPr>
      <w:r w:rsidRPr="00730D5C">
        <w:rPr>
          <w:smallCaps/>
        </w:rPr>
        <w:t>Auf dem Gang</w:t>
      </w:r>
      <w:r w:rsidR="00C3259F">
        <w:rPr>
          <w:smallCaps/>
        </w:rPr>
        <w:t xml:space="preserve"> – en </w:t>
      </w:r>
      <w:proofErr w:type="spellStart"/>
      <w:r w:rsidR="00C3259F">
        <w:rPr>
          <w:smallCaps/>
        </w:rPr>
        <w:t>passant</w:t>
      </w:r>
      <w:proofErr w:type="spellEnd"/>
    </w:p>
    <w:p w14:paraId="4C7DDD15" w14:textId="77777777" w:rsidR="009955B7" w:rsidRPr="009955B7" w:rsidRDefault="009955B7" w:rsidP="009955B7">
      <w:pPr>
        <w:spacing w:after="0"/>
        <w:rPr>
          <w:i/>
          <w:iCs/>
        </w:rPr>
      </w:pPr>
    </w:p>
    <w:p w14:paraId="24B88A78" w14:textId="77777777" w:rsidR="00CB3BC5" w:rsidRDefault="00730D5C" w:rsidP="009955B7">
      <w:pPr>
        <w:spacing w:after="0"/>
        <w:rPr>
          <w:i/>
          <w:iCs/>
        </w:rPr>
      </w:pPr>
      <w:r w:rsidRPr="00552B88">
        <w:t>[</w:t>
      </w:r>
      <w:r>
        <w:rPr>
          <w:i/>
          <w:iCs/>
        </w:rPr>
        <w:t>Fischer:</w:t>
      </w:r>
      <w:r w:rsidRPr="00552B88">
        <w:t>]</w:t>
      </w:r>
      <w:r>
        <w:rPr>
          <w:i/>
          <w:iCs/>
        </w:rPr>
        <w:t xml:space="preserve"> </w:t>
      </w:r>
      <w:r w:rsidR="009955B7" w:rsidRPr="00730D5C">
        <w:rPr>
          <w:i/>
          <w:iCs/>
        </w:rPr>
        <w:t xml:space="preserve">„Zusammen auf dem Weg sein.“ Dies ist derzeit ein wichtiges Thema für viele </w:t>
      </w:r>
      <w:r w:rsidRPr="00730D5C">
        <w:rPr>
          <w:i/>
          <w:iCs/>
        </w:rPr>
        <w:t>Kirchen und</w:t>
      </w:r>
      <w:r w:rsidR="009955B7" w:rsidRPr="00730D5C">
        <w:rPr>
          <w:i/>
          <w:iCs/>
        </w:rPr>
        <w:t xml:space="preserve"> das ist ein Charakteristikum für den christlichen Glauben. „Zusammen auf dem Weg sein</w:t>
      </w:r>
      <w:r w:rsidRPr="00730D5C">
        <w:rPr>
          <w:i/>
          <w:iCs/>
        </w:rPr>
        <w:t>“ –</w:t>
      </w:r>
      <w:r w:rsidR="009955B7" w:rsidRPr="00730D5C">
        <w:rPr>
          <w:i/>
          <w:iCs/>
        </w:rPr>
        <w:t xml:space="preserve"> griechisch: </w:t>
      </w:r>
      <w:proofErr w:type="spellStart"/>
      <w:r w:rsidR="009955B7" w:rsidRPr="00730D5C">
        <w:rPr>
          <w:i/>
          <w:iCs/>
        </w:rPr>
        <w:t>syn-hodos</w:t>
      </w:r>
      <w:proofErr w:type="spellEnd"/>
      <w:r w:rsidR="009955B7" w:rsidRPr="00730D5C">
        <w:rPr>
          <w:i/>
          <w:iCs/>
        </w:rPr>
        <w:t xml:space="preserve">. Synodalität. </w:t>
      </w:r>
    </w:p>
    <w:p w14:paraId="0D2EC31E" w14:textId="77777777" w:rsidR="00CB3BC5" w:rsidRDefault="00CB3BC5" w:rsidP="009955B7">
      <w:pPr>
        <w:spacing w:after="0"/>
        <w:rPr>
          <w:i/>
          <w:iCs/>
        </w:rPr>
      </w:pPr>
    </w:p>
    <w:p w14:paraId="14315DF2" w14:textId="56A4D93C" w:rsidR="009955B7" w:rsidRPr="00730D5C" w:rsidRDefault="009955B7" w:rsidP="009955B7">
      <w:pPr>
        <w:spacing w:after="0"/>
        <w:rPr>
          <w:i/>
          <w:iCs/>
        </w:rPr>
      </w:pPr>
      <w:r w:rsidRPr="00730D5C">
        <w:rPr>
          <w:i/>
          <w:iCs/>
        </w:rPr>
        <w:t xml:space="preserve">In der Apostelgeschichte des Lukas werden Christen mehrfach als „Anhänger des Wegs“ bezeichnet.  Sie werden nicht „Neuer Weg“ genannt, um das Neue zu benennen, sondern der Wegcharakter </w:t>
      </w:r>
      <w:r w:rsidR="00730D5C" w:rsidRPr="00730D5C">
        <w:rPr>
          <w:i/>
          <w:iCs/>
        </w:rPr>
        <w:t>als solche</w:t>
      </w:r>
      <w:r w:rsidR="00730D5C">
        <w:rPr>
          <w:i/>
          <w:iCs/>
        </w:rPr>
        <w:t>r</w:t>
      </w:r>
      <w:r w:rsidR="00730D5C" w:rsidRPr="00730D5C">
        <w:rPr>
          <w:i/>
          <w:iCs/>
        </w:rPr>
        <w:t xml:space="preserve"> </w:t>
      </w:r>
      <w:proofErr w:type="gramStart"/>
      <w:r w:rsidRPr="00730D5C">
        <w:rPr>
          <w:i/>
          <w:iCs/>
        </w:rPr>
        <w:t>scheint</w:t>
      </w:r>
      <w:proofErr w:type="gramEnd"/>
      <w:r w:rsidRPr="00730D5C">
        <w:rPr>
          <w:i/>
          <w:iCs/>
        </w:rPr>
        <w:t xml:space="preserve"> charakteristisch für das Christentum gewesen zu sein. Christen sind die, die sich auf den Weg machen, sie sind gemeinsam auf dem Weg. </w:t>
      </w:r>
    </w:p>
    <w:p w14:paraId="44EDD286" w14:textId="77777777" w:rsidR="009955B7" w:rsidRPr="009955B7" w:rsidRDefault="009955B7" w:rsidP="009955B7">
      <w:pPr>
        <w:spacing w:after="0"/>
      </w:pPr>
    </w:p>
    <w:p w14:paraId="785159CA" w14:textId="77777777" w:rsidR="00C3259F" w:rsidRDefault="00C3259F" w:rsidP="009955B7">
      <w:pPr>
        <w:spacing w:after="0"/>
        <w:rPr>
          <w:i/>
          <w:iCs/>
        </w:rPr>
      </w:pPr>
    </w:p>
    <w:p w14:paraId="24E21329" w14:textId="474AA622" w:rsidR="00C3259F" w:rsidRPr="00C3259F" w:rsidRDefault="00C3259F" w:rsidP="009955B7">
      <w:pPr>
        <w:spacing w:after="0"/>
        <w:rPr>
          <w:iCs/>
          <w:smallCaps/>
        </w:rPr>
      </w:pPr>
      <w:r w:rsidRPr="00C3259F">
        <w:rPr>
          <w:iCs/>
          <w:smallCaps/>
        </w:rPr>
        <w:t>Am Pult</w:t>
      </w:r>
    </w:p>
    <w:p w14:paraId="550BEE76" w14:textId="77777777" w:rsidR="00C3259F" w:rsidRPr="00C3259F" w:rsidRDefault="00C3259F" w:rsidP="009955B7">
      <w:pPr>
        <w:spacing w:after="0"/>
      </w:pPr>
    </w:p>
    <w:p w14:paraId="29179C80" w14:textId="63EEA3B9" w:rsidR="00730D5C" w:rsidRPr="00730D5C" w:rsidRDefault="009955B7" w:rsidP="009955B7">
      <w:pPr>
        <w:spacing w:after="0"/>
        <w:rPr>
          <w:i/>
          <w:iCs/>
        </w:rPr>
      </w:pPr>
      <w:r w:rsidRPr="00730D5C">
        <w:rPr>
          <w:i/>
          <w:iCs/>
        </w:rPr>
        <w:t xml:space="preserve">So, wie wir es in der Lesung gehört haben. Da sind zwei miteinander unterwegs, gehen ein gutes Stück des Weges miteinander, teilen ihre Sorgen und Hoffnungen – und dann gesellt sich jemand ihnen bei. Auch wir beide sind nun seit dem 1. März ein gutes Stück Weges miteinander gegangen. </w:t>
      </w:r>
    </w:p>
    <w:p w14:paraId="484148B8" w14:textId="77777777" w:rsidR="00730D5C" w:rsidRDefault="00730D5C" w:rsidP="009955B7">
      <w:pPr>
        <w:spacing w:after="0"/>
      </w:pPr>
    </w:p>
    <w:p w14:paraId="38B688EE" w14:textId="39B86729" w:rsidR="009955B7" w:rsidRPr="009955B7" w:rsidRDefault="00730D5C" w:rsidP="009955B7">
      <w:pPr>
        <w:spacing w:after="0"/>
      </w:pPr>
      <w:r>
        <w:t xml:space="preserve">[Schenk:] </w:t>
      </w:r>
      <w:r w:rsidR="009955B7" w:rsidRPr="009955B7">
        <w:t xml:space="preserve">Ja, ein wenig wie die </w:t>
      </w:r>
      <w:proofErr w:type="spellStart"/>
      <w:r w:rsidR="009955B7" w:rsidRPr="009955B7">
        <w:t>Emmausjünger</w:t>
      </w:r>
      <w:proofErr w:type="spellEnd"/>
      <w:r w:rsidR="009955B7" w:rsidRPr="009955B7">
        <w:t>. Wie weit die Strecke ist, die die beiden</w:t>
      </w:r>
      <w:r>
        <w:t xml:space="preserve"> zusammen </w:t>
      </w:r>
      <w:r w:rsidR="009955B7" w:rsidRPr="009955B7">
        <w:t xml:space="preserve">zurücklegen, ist mir nicht ganz klar. Lukas spricht hier </w:t>
      </w:r>
      <w:proofErr w:type="gramStart"/>
      <w:r w:rsidR="009955B7" w:rsidRPr="009955B7">
        <w:t>ja umgerechnet</w:t>
      </w:r>
      <w:proofErr w:type="gramEnd"/>
      <w:r w:rsidR="009955B7" w:rsidRPr="009955B7">
        <w:t xml:space="preserve"> von knapp zwölf Kilometern.</w:t>
      </w:r>
      <w:r>
        <w:t xml:space="preserve"> </w:t>
      </w:r>
      <w:r w:rsidR="009955B7" w:rsidRPr="009955B7">
        <w:t xml:space="preserve">Aber das heutige </w:t>
      </w:r>
      <w:proofErr w:type="spellStart"/>
      <w:r w:rsidR="009955B7" w:rsidRPr="009955B7">
        <w:t>Amwas</w:t>
      </w:r>
      <w:proofErr w:type="spellEnd"/>
      <w:r w:rsidR="009955B7" w:rsidRPr="009955B7">
        <w:t>, das die altkirchliche Tradition mit Emmaus identifiziert, ist sogar noch weiter von Jerusalem entfernt, etwa 30 Kilometer.</w:t>
      </w:r>
      <w:r>
        <w:t xml:space="preserve"> </w:t>
      </w:r>
      <w:r w:rsidR="009955B7" w:rsidRPr="009955B7">
        <w:t>Eine gute Distanz für eine zünftige Ganztageswanderung. War die Strecke also weit oder doch recht überschaubar, die sie miteinander unterwegs waren?</w:t>
      </w:r>
    </w:p>
    <w:p w14:paraId="4DAFEEB2" w14:textId="77777777" w:rsidR="009955B7" w:rsidRPr="009955B7" w:rsidRDefault="009955B7" w:rsidP="009955B7">
      <w:pPr>
        <w:spacing w:after="0"/>
      </w:pPr>
    </w:p>
    <w:p w14:paraId="0FB369C3" w14:textId="77777777" w:rsidR="00730D5C" w:rsidRDefault="009955B7" w:rsidP="009955B7">
      <w:pPr>
        <w:spacing w:after="0"/>
      </w:pPr>
      <w:r w:rsidRPr="009955B7">
        <w:t xml:space="preserve">Mit Blick auf die zwei Monate, die wir hier in Wien miteinander im Amt waren, würde ich sagen: Beides stimmt. Die Wochen sind rasch vorbeigegangen. Doch zugleich haben wir eine weite Strecke zurückgelegt. </w:t>
      </w:r>
    </w:p>
    <w:p w14:paraId="55393A01" w14:textId="77777777" w:rsidR="00730D5C" w:rsidRDefault="00730D5C" w:rsidP="009955B7">
      <w:pPr>
        <w:spacing w:after="0"/>
      </w:pPr>
    </w:p>
    <w:p w14:paraId="4DAA2AD5" w14:textId="0F732C95" w:rsidR="009955B7" w:rsidRPr="009955B7" w:rsidRDefault="009955B7" w:rsidP="009955B7">
      <w:pPr>
        <w:spacing w:after="0"/>
      </w:pPr>
      <w:r w:rsidRPr="009955B7">
        <w:lastRenderedPageBreak/>
        <w:t>Du hast gesagt, Du warst schon an einem der Orte, die mit Emmaus identifiziert wurden?</w:t>
      </w:r>
    </w:p>
    <w:p w14:paraId="143A07AC" w14:textId="77777777" w:rsidR="009955B7" w:rsidRPr="009955B7" w:rsidRDefault="009955B7" w:rsidP="009955B7">
      <w:pPr>
        <w:spacing w:after="0"/>
      </w:pPr>
    </w:p>
    <w:p w14:paraId="1145003E" w14:textId="7F4741E2" w:rsidR="009955B7" w:rsidRPr="00730D5C" w:rsidRDefault="009955B7" w:rsidP="009955B7">
      <w:pPr>
        <w:spacing w:after="0"/>
        <w:rPr>
          <w:i/>
          <w:iCs/>
        </w:rPr>
      </w:pPr>
      <w:r w:rsidRPr="00730D5C">
        <w:rPr>
          <w:i/>
          <w:iCs/>
        </w:rPr>
        <w:t>Ja, ich war vor 13 Jahren einmal in Abu Gosch. Auch dieser Ort wurde schon früh mit Emmaus identifiziert. Abu Gosch liegt tatsächlich rund 10 km westlich von Jerusalem</w:t>
      </w:r>
      <w:r w:rsidR="00730D5C">
        <w:rPr>
          <w:i/>
          <w:iCs/>
        </w:rPr>
        <w:t>.</w:t>
      </w:r>
      <w:r w:rsidRPr="00730D5C">
        <w:rPr>
          <w:i/>
          <w:iCs/>
        </w:rPr>
        <w:t xml:space="preserve"> </w:t>
      </w:r>
    </w:p>
    <w:p w14:paraId="1F270B30" w14:textId="77777777" w:rsidR="009955B7" w:rsidRPr="00730D5C" w:rsidRDefault="009955B7" w:rsidP="009955B7">
      <w:pPr>
        <w:spacing w:after="0"/>
        <w:rPr>
          <w:i/>
          <w:iCs/>
        </w:rPr>
      </w:pPr>
      <w:r w:rsidRPr="00730D5C">
        <w:rPr>
          <w:i/>
          <w:iCs/>
        </w:rPr>
        <w:t xml:space="preserve">Es gab dort eine byzantinische Kirche, über der eine Kreuzfahrerkirche erbaut wurde, </w:t>
      </w:r>
    </w:p>
    <w:p w14:paraId="79AC112B" w14:textId="77777777" w:rsidR="00730D5C" w:rsidRDefault="009955B7" w:rsidP="009955B7">
      <w:pPr>
        <w:spacing w:after="0"/>
        <w:rPr>
          <w:i/>
          <w:iCs/>
        </w:rPr>
      </w:pPr>
      <w:r w:rsidRPr="00730D5C">
        <w:rPr>
          <w:i/>
          <w:iCs/>
        </w:rPr>
        <w:t xml:space="preserve">die vom Johanniterorden betreut wurde. </w:t>
      </w:r>
    </w:p>
    <w:p w14:paraId="0FFA00D2" w14:textId="77777777" w:rsidR="00730D5C" w:rsidRDefault="00730D5C" w:rsidP="009955B7">
      <w:pPr>
        <w:spacing w:after="0"/>
        <w:rPr>
          <w:i/>
          <w:iCs/>
        </w:rPr>
      </w:pPr>
    </w:p>
    <w:p w14:paraId="414B1A8A" w14:textId="6E961066" w:rsidR="009955B7" w:rsidRDefault="009955B7" w:rsidP="009955B7">
      <w:pPr>
        <w:spacing w:after="0"/>
        <w:rPr>
          <w:i/>
          <w:iCs/>
        </w:rPr>
      </w:pPr>
      <w:r w:rsidRPr="00730D5C">
        <w:rPr>
          <w:i/>
          <w:iCs/>
        </w:rPr>
        <w:t>Was mich dort beeindruckt hat, war, dass die Kirche circa drei Meter dicke Mauern hat und eine sehr kleine Eingangstür, die man nur in gebücktem Zustand durchschreiten kann. Mir ist klar, dass das der Tatsache geschuldet ist, dass man die Kirche bei</w:t>
      </w:r>
      <w:r w:rsidR="00730D5C">
        <w:rPr>
          <w:i/>
          <w:iCs/>
        </w:rPr>
        <w:t xml:space="preserve"> </w:t>
      </w:r>
      <w:r w:rsidRPr="00730D5C">
        <w:rPr>
          <w:i/>
          <w:iCs/>
        </w:rPr>
        <w:t>Angriffen gut verteidigen können wollte. Aber zugleich drückt das Gebäude der „Auferstehungskirche“ sehr gut die Stimmung der Jüngerinnen und Jünger aus, die sich nach der Kreuzigung</w:t>
      </w:r>
      <w:r w:rsidRPr="009955B7">
        <w:t xml:space="preserve"> </w:t>
      </w:r>
      <w:r w:rsidRPr="00730D5C">
        <w:rPr>
          <w:i/>
          <w:iCs/>
        </w:rPr>
        <w:t xml:space="preserve">erst einmal in sicheren Räumen eingeschlossen haben oder zurück in ihr sicheres Zuhause gegangen sind. </w:t>
      </w:r>
    </w:p>
    <w:p w14:paraId="131B3183" w14:textId="77777777" w:rsidR="00730D5C" w:rsidRPr="00730D5C" w:rsidRDefault="00730D5C" w:rsidP="009955B7">
      <w:pPr>
        <w:spacing w:after="0"/>
        <w:rPr>
          <w:i/>
          <w:iCs/>
        </w:rPr>
      </w:pPr>
    </w:p>
    <w:p w14:paraId="3A3927D3" w14:textId="77777777" w:rsidR="007775DA" w:rsidRDefault="009955B7" w:rsidP="009955B7">
      <w:pPr>
        <w:spacing w:after="0"/>
      </w:pPr>
      <w:r w:rsidRPr="009955B7">
        <w:t xml:space="preserve">Nach Hause, nach Emmaus. </w:t>
      </w:r>
      <w:r w:rsidR="00730D5C">
        <w:t xml:space="preserve">– </w:t>
      </w:r>
      <w:r w:rsidRPr="009955B7">
        <w:t xml:space="preserve">Wer sind die beiden überhaupt? Die </w:t>
      </w:r>
      <w:proofErr w:type="spellStart"/>
      <w:r w:rsidRPr="009955B7">
        <w:t>Emmausjünger</w:t>
      </w:r>
      <w:proofErr w:type="spellEnd"/>
      <w:r w:rsidRPr="009955B7">
        <w:t>.</w:t>
      </w:r>
      <w:r w:rsidR="00730D5C">
        <w:t xml:space="preserve"> </w:t>
      </w:r>
      <w:r w:rsidRPr="009955B7">
        <w:t>„Zwei von ihnen“ werden sie eingeführt. Also zwei von den Jüngern.</w:t>
      </w:r>
    </w:p>
    <w:p w14:paraId="14B6967A" w14:textId="77777777" w:rsidR="007775DA" w:rsidRDefault="007775DA" w:rsidP="009955B7">
      <w:pPr>
        <w:spacing w:after="0"/>
      </w:pPr>
    </w:p>
    <w:p w14:paraId="1C14EE5A" w14:textId="67026ACF" w:rsidR="009955B7" w:rsidRPr="009955B7" w:rsidRDefault="009955B7" w:rsidP="009955B7">
      <w:pPr>
        <w:spacing w:after="0"/>
      </w:pPr>
      <w:r w:rsidRPr="009955B7">
        <w:t>Der Name des einen wird genannt, Kleopas.</w:t>
      </w:r>
      <w:r w:rsidR="007775DA">
        <w:t xml:space="preserve"> </w:t>
      </w:r>
      <w:r w:rsidRPr="009955B7">
        <w:t>Eine männliche Kleopatra? Kleopas statt Kleopatra: Steht sein Name s</w:t>
      </w:r>
      <w:r w:rsidR="007775DA">
        <w:t>innbildlich</w:t>
      </w:r>
      <w:r w:rsidRPr="009955B7">
        <w:t xml:space="preserve"> für ein </w:t>
      </w:r>
      <w:r w:rsidR="007775DA">
        <w:t>anderes</w:t>
      </w:r>
      <w:r w:rsidRPr="009955B7">
        <w:t xml:space="preserve"> Verständnis von Verantwortung, wie sie im Reich Gottes gilt? Die Verantwortung, zu der wir gerufen sind:</w:t>
      </w:r>
      <w:r w:rsidR="007775DA">
        <w:t xml:space="preserve"> </w:t>
      </w:r>
      <w:r w:rsidRPr="009955B7">
        <w:t xml:space="preserve">Weggemeinschaft statt Herrschaftsanspruch. Kleopas – übersetzt heißt das: </w:t>
      </w:r>
      <w:r w:rsidR="007775DA">
        <w:t>D</w:t>
      </w:r>
      <w:r w:rsidRPr="009955B7">
        <w:t>em Vater sei die Ehre!</w:t>
      </w:r>
    </w:p>
    <w:p w14:paraId="6A08AA11" w14:textId="77777777" w:rsidR="009955B7" w:rsidRPr="009955B7" w:rsidRDefault="009955B7" w:rsidP="009955B7">
      <w:pPr>
        <w:spacing w:after="0"/>
      </w:pPr>
    </w:p>
    <w:p w14:paraId="00A55FB0" w14:textId="77777777" w:rsidR="007775DA" w:rsidRPr="007775DA" w:rsidRDefault="009955B7" w:rsidP="009955B7">
      <w:pPr>
        <w:spacing w:after="0"/>
        <w:rPr>
          <w:i/>
          <w:iCs/>
        </w:rPr>
      </w:pPr>
      <w:r w:rsidRPr="007775DA">
        <w:rPr>
          <w:i/>
          <w:iCs/>
        </w:rPr>
        <w:t xml:space="preserve">Die andere Person bleibt ohne Namen. Ist der Name unbekannt oder hat das seinen guten Grund, dass der Name nicht genannt wird? Es könnte bedeuten, dass wir unseren eigenen Namen hier eintragen können. Eine jede und ein jeder von uns könnte sagen, ich bin auch auf diesem Weg unterwegs gewesen und immer wieder unterwegs, wo ich das Gefühl habe, alles ist sinnlos, alles ist aus. Und wo ich doch Auferstehungserfahrungen machen kann. </w:t>
      </w:r>
    </w:p>
    <w:p w14:paraId="40E15DBF" w14:textId="77777777" w:rsidR="007775DA" w:rsidRDefault="007775DA" w:rsidP="009955B7">
      <w:pPr>
        <w:spacing w:after="0"/>
      </w:pPr>
    </w:p>
    <w:p w14:paraId="75784139" w14:textId="77777777" w:rsidR="00552B88" w:rsidRDefault="009955B7" w:rsidP="009955B7">
      <w:pPr>
        <w:spacing w:after="0"/>
        <w:rPr>
          <w:i/>
          <w:iCs/>
        </w:rPr>
      </w:pPr>
      <w:r w:rsidRPr="007775DA">
        <w:rPr>
          <w:i/>
          <w:iCs/>
        </w:rPr>
        <w:t>Es könnte aber auch sein, dass der zweite Name nicht überliefert ist, da es sich um die Frau des Kleopas handelt. Dann wären es nach damaliger Lesart Kleopas und seine Frau</w:t>
      </w:r>
      <w:r w:rsidR="007775DA" w:rsidRPr="007775DA">
        <w:rPr>
          <w:i/>
          <w:iCs/>
        </w:rPr>
        <w:t>, Herr und Frau Kleopas</w:t>
      </w:r>
      <w:r w:rsidRPr="007775DA">
        <w:rPr>
          <w:i/>
          <w:iCs/>
        </w:rPr>
        <w:t>. Dafür würde auch sprechen, dass sie zusammen in einem Haus wohnen.</w:t>
      </w:r>
    </w:p>
    <w:p w14:paraId="76198837" w14:textId="77777777" w:rsidR="00552B88" w:rsidRDefault="00552B88" w:rsidP="009955B7">
      <w:pPr>
        <w:spacing w:after="0"/>
        <w:rPr>
          <w:i/>
          <w:iCs/>
        </w:rPr>
      </w:pPr>
    </w:p>
    <w:p w14:paraId="6C7BCC83" w14:textId="2357B077" w:rsidR="009955B7" w:rsidRPr="007775DA" w:rsidRDefault="009955B7" w:rsidP="009955B7">
      <w:pPr>
        <w:spacing w:after="0"/>
        <w:rPr>
          <w:i/>
          <w:iCs/>
        </w:rPr>
      </w:pPr>
      <w:r w:rsidRPr="007775DA">
        <w:rPr>
          <w:i/>
          <w:iCs/>
        </w:rPr>
        <w:t xml:space="preserve">Ich kenne eine koptische </w:t>
      </w:r>
      <w:proofErr w:type="spellStart"/>
      <w:r w:rsidRPr="007775DA">
        <w:rPr>
          <w:i/>
          <w:iCs/>
        </w:rPr>
        <w:t>Emmausikone</w:t>
      </w:r>
      <w:proofErr w:type="spellEnd"/>
      <w:r w:rsidRPr="007775DA">
        <w:rPr>
          <w:i/>
          <w:iCs/>
        </w:rPr>
        <w:t xml:space="preserve">, wo ein Mann und eine Frau als die </w:t>
      </w:r>
      <w:proofErr w:type="spellStart"/>
      <w:r w:rsidRPr="007775DA">
        <w:rPr>
          <w:i/>
          <w:iCs/>
        </w:rPr>
        <w:t>Emmausjünger</w:t>
      </w:r>
      <w:proofErr w:type="spellEnd"/>
      <w:r w:rsidRPr="007775DA">
        <w:rPr>
          <w:i/>
          <w:iCs/>
        </w:rPr>
        <w:t xml:space="preserve"> dargestellt sind. Und so ist es auch auf der modernen Ikone, die Sie auf Ihren Plätzen ausliegen haben.</w:t>
      </w:r>
    </w:p>
    <w:p w14:paraId="6461BF70" w14:textId="77777777" w:rsidR="009955B7" w:rsidRPr="009955B7" w:rsidRDefault="009955B7" w:rsidP="009955B7">
      <w:pPr>
        <w:spacing w:after="0"/>
      </w:pPr>
    </w:p>
    <w:p w14:paraId="5B3669B9" w14:textId="5E87EA14" w:rsidR="009955B7" w:rsidRPr="009955B7" w:rsidRDefault="009955B7" w:rsidP="009955B7">
      <w:pPr>
        <w:spacing w:after="0"/>
      </w:pPr>
      <w:r w:rsidRPr="009955B7">
        <w:lastRenderedPageBreak/>
        <w:t xml:space="preserve">Eine </w:t>
      </w:r>
      <w:proofErr w:type="spellStart"/>
      <w:r w:rsidRPr="009955B7">
        <w:t>Emmausjüngerin</w:t>
      </w:r>
      <w:proofErr w:type="spellEnd"/>
      <w:r w:rsidRPr="009955B7">
        <w:t>!</w:t>
      </w:r>
      <w:r>
        <w:t xml:space="preserve"> </w:t>
      </w:r>
      <w:r w:rsidRPr="009955B7">
        <w:t xml:space="preserve">Auf allen Bildern, die ich bisher mit dieser Geschichte verbinde, </w:t>
      </w:r>
    </w:p>
    <w:p w14:paraId="1E394760" w14:textId="12852725" w:rsidR="009955B7" w:rsidRPr="009955B7" w:rsidRDefault="009955B7" w:rsidP="009955B7">
      <w:pPr>
        <w:spacing w:after="0"/>
      </w:pPr>
      <w:r w:rsidRPr="009955B7">
        <w:t>sehe ich nur Männer.</w:t>
      </w:r>
      <w:r>
        <w:t xml:space="preserve"> </w:t>
      </w:r>
      <w:r w:rsidRPr="009955B7">
        <w:t xml:space="preserve">Und nun möglicherweise eine Frau, eine </w:t>
      </w:r>
      <w:proofErr w:type="spellStart"/>
      <w:r w:rsidRPr="009955B7">
        <w:t>Emmausjüngerin</w:t>
      </w:r>
      <w:proofErr w:type="spellEnd"/>
      <w:r w:rsidRPr="009955B7">
        <w:t>!</w:t>
      </w:r>
      <w:r>
        <w:t xml:space="preserve"> </w:t>
      </w:r>
      <w:r w:rsidRPr="009955B7">
        <w:t>Das finde ich wunderbar. Das ermutigt mich!</w:t>
      </w:r>
      <w:r>
        <w:t xml:space="preserve"> </w:t>
      </w:r>
      <w:r w:rsidRPr="009955B7">
        <w:t xml:space="preserve">Auch als Frau bin ich prominent eingeschrieben </w:t>
      </w:r>
    </w:p>
    <w:p w14:paraId="1F47752C" w14:textId="77777777" w:rsidR="007775DA" w:rsidRDefault="009955B7" w:rsidP="009955B7">
      <w:pPr>
        <w:spacing w:after="0"/>
      </w:pPr>
      <w:r w:rsidRPr="009955B7">
        <w:t>in die</w:t>
      </w:r>
      <w:r w:rsidR="007775DA">
        <w:t>se</w:t>
      </w:r>
      <w:r w:rsidRPr="009955B7">
        <w:t xml:space="preserve"> Geschichte der österlichen Weggemeinschaft.</w:t>
      </w:r>
      <w:r>
        <w:t xml:space="preserve"> </w:t>
      </w:r>
    </w:p>
    <w:p w14:paraId="6C314058" w14:textId="77777777" w:rsidR="007775DA" w:rsidRDefault="007775DA" w:rsidP="009955B7">
      <w:pPr>
        <w:spacing w:after="0"/>
      </w:pPr>
    </w:p>
    <w:p w14:paraId="223B588D" w14:textId="1366DCCC" w:rsidR="009955B7" w:rsidRPr="009955B7" w:rsidRDefault="009955B7" w:rsidP="009955B7">
      <w:pPr>
        <w:spacing w:after="0"/>
      </w:pPr>
      <w:r w:rsidRPr="009955B7">
        <w:t>Und ich höre die Verheißung, die dieser Weggemeinschaft gilt:</w:t>
      </w:r>
      <w:r>
        <w:t xml:space="preserve"> </w:t>
      </w:r>
      <w:r w:rsidRPr="009955B7">
        <w:t>Auch, wenn wir gerade keinen Durchblick haben – Christus ist mitten unter uns.</w:t>
      </w:r>
    </w:p>
    <w:p w14:paraId="59C0D04B" w14:textId="77777777" w:rsidR="009955B7" w:rsidRPr="009955B7" w:rsidRDefault="009955B7" w:rsidP="009955B7">
      <w:pPr>
        <w:spacing w:after="0"/>
        <w:rPr>
          <w:i/>
          <w:iCs/>
        </w:rPr>
      </w:pPr>
    </w:p>
    <w:p w14:paraId="5503BA7E" w14:textId="0B79A783" w:rsidR="009955B7" w:rsidRPr="007775DA" w:rsidRDefault="00C3259F" w:rsidP="009955B7">
      <w:pPr>
        <w:spacing w:after="0"/>
        <w:rPr>
          <w:iCs/>
          <w:smallCaps/>
        </w:rPr>
      </w:pPr>
      <w:r w:rsidRPr="00C3259F">
        <w:rPr>
          <w:iCs/>
          <w:caps/>
        </w:rPr>
        <w:t>Orgel</w:t>
      </w:r>
      <w:r>
        <w:rPr>
          <w:iCs/>
          <w:smallCaps/>
        </w:rPr>
        <w:t>M</w:t>
      </w:r>
      <w:r w:rsidR="009955B7" w:rsidRPr="007775DA">
        <w:rPr>
          <w:iCs/>
          <w:smallCaps/>
        </w:rPr>
        <w:t>USIK – dabei Weg zur Christusfigur</w:t>
      </w:r>
    </w:p>
    <w:p w14:paraId="0B16472C" w14:textId="77777777" w:rsidR="009955B7" w:rsidRPr="009955B7" w:rsidRDefault="009955B7" w:rsidP="009955B7">
      <w:pPr>
        <w:spacing w:after="0"/>
        <w:rPr>
          <w:i/>
          <w:iCs/>
        </w:rPr>
      </w:pPr>
    </w:p>
    <w:p w14:paraId="5C0F870D" w14:textId="77777777" w:rsidR="00CB3BC5" w:rsidRPr="006A5500" w:rsidRDefault="00CB3BC5" w:rsidP="009955B7">
      <w:pPr>
        <w:spacing w:after="0"/>
        <w:rPr>
          <w:iCs/>
          <w:smallCaps/>
        </w:rPr>
      </w:pPr>
    </w:p>
    <w:p w14:paraId="70B51CD4" w14:textId="56001417" w:rsidR="009955B7" w:rsidRPr="006A5500" w:rsidRDefault="009955B7" w:rsidP="009955B7">
      <w:pPr>
        <w:spacing w:after="0"/>
        <w:rPr>
          <w:iCs/>
          <w:smallCaps/>
        </w:rPr>
      </w:pPr>
      <w:r w:rsidRPr="006A5500">
        <w:rPr>
          <w:iCs/>
          <w:smallCaps/>
        </w:rPr>
        <w:t xml:space="preserve">Bei der Christusfigur (Hochaltar) </w:t>
      </w:r>
    </w:p>
    <w:p w14:paraId="2E1D1142" w14:textId="77777777" w:rsidR="009955B7" w:rsidRPr="006A5500" w:rsidRDefault="009955B7" w:rsidP="009955B7">
      <w:pPr>
        <w:spacing w:after="0"/>
        <w:rPr>
          <w:i/>
          <w:iCs/>
        </w:rPr>
      </w:pPr>
    </w:p>
    <w:p w14:paraId="7D73FFAE" w14:textId="6329B62E" w:rsidR="009955B7" w:rsidRPr="007775DA" w:rsidRDefault="009955B7" w:rsidP="009955B7">
      <w:pPr>
        <w:spacing w:after="0"/>
        <w:rPr>
          <w:i/>
          <w:iCs/>
          <w:lang w:val="en-US"/>
        </w:rPr>
      </w:pPr>
      <w:r w:rsidRPr="007775DA">
        <w:rPr>
          <w:i/>
          <w:iCs/>
          <w:lang w:val="en-US"/>
        </w:rPr>
        <w:t>In the Gospel of Luke, the Emmaus scene serves as an important bridge. Up to that point, everyone is simply confused. The women are uncertain how to explain the fact that Jesus’ tomb is empty, and the Apostles, to whom they tell the story, dismiss it as gossip. It is only on the journey together from Jerusalem to Emmaus and during their meal together that the events of the past few days become clear to the two disciples – allowing them to appear in a new light in the context of Scripture. The road to Emmaus leads from confusion to understanding. Perhaps it is also a metaphor for our journey together</w:t>
      </w:r>
      <w:r w:rsidR="007775DA" w:rsidRPr="007775DA">
        <w:rPr>
          <w:i/>
          <w:iCs/>
          <w:lang w:val="en-US"/>
        </w:rPr>
        <w:t>?</w:t>
      </w:r>
    </w:p>
    <w:p w14:paraId="6624B267" w14:textId="77777777" w:rsidR="009955B7" w:rsidRPr="009955B7" w:rsidRDefault="009955B7" w:rsidP="009955B7">
      <w:pPr>
        <w:spacing w:after="0"/>
        <w:rPr>
          <w:lang w:val="en-US"/>
        </w:rPr>
      </w:pPr>
    </w:p>
    <w:p w14:paraId="1B760DC5" w14:textId="444C8F71" w:rsidR="009955B7" w:rsidRPr="009955B7" w:rsidRDefault="009955B7" w:rsidP="009955B7">
      <w:pPr>
        <w:spacing w:after="0"/>
        <w:rPr>
          <w:lang w:val="en-US"/>
        </w:rPr>
      </w:pPr>
      <w:r w:rsidRPr="009955B7">
        <w:rPr>
          <w:lang w:val="en-US"/>
        </w:rPr>
        <w:t xml:space="preserve">From confusion to understanding… yes, that fits quite well. Over the past two months, we have tried to look at as many essential topics </w:t>
      </w:r>
      <w:proofErr w:type="gramStart"/>
      <w:r w:rsidRPr="009955B7">
        <w:rPr>
          <w:lang w:val="en-US"/>
        </w:rPr>
        <w:t>of</w:t>
      </w:r>
      <w:proofErr w:type="gramEnd"/>
      <w:r w:rsidRPr="009955B7">
        <w:rPr>
          <w:lang w:val="en-US"/>
        </w:rPr>
        <w:t xml:space="preserve"> the General Secretariat </w:t>
      </w:r>
    </w:p>
    <w:p w14:paraId="220DF1CA" w14:textId="0810716E" w:rsidR="009955B7" w:rsidRPr="009955B7" w:rsidRDefault="009955B7" w:rsidP="009955B7">
      <w:pPr>
        <w:spacing w:after="0"/>
        <w:rPr>
          <w:lang w:val="en-US"/>
        </w:rPr>
      </w:pPr>
      <w:r w:rsidRPr="009955B7">
        <w:rPr>
          <w:lang w:val="en-US"/>
        </w:rPr>
        <w:t>as possible. Small and large. But it is still quite a way to Emmaus for me…</w:t>
      </w:r>
    </w:p>
    <w:p w14:paraId="5AE18288" w14:textId="14C46790" w:rsidR="009955B7" w:rsidRPr="009955B7" w:rsidRDefault="009955B7" w:rsidP="009955B7">
      <w:pPr>
        <w:spacing w:after="0"/>
        <w:rPr>
          <w:lang w:val="en-US"/>
        </w:rPr>
      </w:pPr>
      <w:r w:rsidRPr="009955B7">
        <w:rPr>
          <w:lang w:val="en-US"/>
        </w:rPr>
        <w:t xml:space="preserve">The Emmaus story indeed does create such a synthesis: It takes up central themes of the Gospel and weaves them into a magnificent story. A story of discipleship as a journey together. Where people are on the way together, Christ </w:t>
      </w:r>
      <w:proofErr w:type="gramStart"/>
      <w:r w:rsidRPr="009955B7">
        <w:rPr>
          <w:lang w:val="en-US"/>
        </w:rPr>
        <w:t>in the midst of</w:t>
      </w:r>
      <w:proofErr w:type="gramEnd"/>
      <w:r w:rsidRPr="009955B7">
        <w:rPr>
          <w:lang w:val="en-US"/>
        </w:rPr>
        <w:t xml:space="preserve"> them.</w:t>
      </w:r>
    </w:p>
    <w:p w14:paraId="18597DA4" w14:textId="77777777" w:rsidR="009955B7" w:rsidRPr="009955B7" w:rsidRDefault="009955B7" w:rsidP="009955B7">
      <w:pPr>
        <w:spacing w:after="0"/>
        <w:rPr>
          <w:lang w:val="en-US"/>
        </w:rPr>
      </w:pPr>
    </w:p>
    <w:p w14:paraId="13CA8693" w14:textId="4DC5CD50" w:rsidR="009955B7" w:rsidRPr="009955B7" w:rsidRDefault="009955B7" w:rsidP="009955B7">
      <w:pPr>
        <w:spacing w:after="0"/>
        <w:rPr>
          <w:lang w:val="en-US"/>
        </w:rPr>
      </w:pPr>
      <w:r w:rsidRPr="009955B7">
        <w:rPr>
          <w:lang w:val="en-US"/>
        </w:rPr>
        <w:t>I even discover all four dimensions of church communion in the journey of the Emmaus disciples: They struggle together to reach understanding, the whole way from Jerusalem to Emmaus – communion in learning and teaching. In the evening they celebrate supper together, at the Lord's table – communion in worship. And obviously they manage the house together – communion that shapes its structures. Finally, they go out to share the joy further – communion of witness and service.</w:t>
      </w:r>
    </w:p>
    <w:p w14:paraId="5B9965A8" w14:textId="77777777" w:rsidR="009955B7" w:rsidRPr="009955B7" w:rsidRDefault="009955B7" w:rsidP="009955B7">
      <w:pPr>
        <w:spacing w:after="0"/>
        <w:rPr>
          <w:lang w:val="en-US"/>
        </w:rPr>
      </w:pPr>
    </w:p>
    <w:p w14:paraId="5F6DCF93" w14:textId="720A4941" w:rsidR="009955B7" w:rsidRPr="007775DA" w:rsidRDefault="009955B7" w:rsidP="009955B7">
      <w:pPr>
        <w:spacing w:after="0"/>
        <w:rPr>
          <w:i/>
          <w:iCs/>
        </w:rPr>
      </w:pPr>
      <w:r w:rsidRPr="007775DA">
        <w:rPr>
          <w:i/>
          <w:iCs/>
        </w:rPr>
        <w:t xml:space="preserve">Für mich ist die </w:t>
      </w:r>
      <w:proofErr w:type="spellStart"/>
      <w:r w:rsidRPr="007775DA">
        <w:rPr>
          <w:i/>
          <w:iCs/>
        </w:rPr>
        <w:t>Emmausgeschichte</w:t>
      </w:r>
      <w:proofErr w:type="spellEnd"/>
      <w:r w:rsidRPr="007775DA">
        <w:rPr>
          <w:i/>
          <w:iCs/>
        </w:rPr>
        <w:t xml:space="preserve"> auch im Gegenüber zur Verklärungsgeschichte zu sehen. Als die Jünger mit Jesus auf dem Berg waren und ihnen neben Jesus Elia und Mose erschienen sind, da wollten sie dieses religiöse Spitzenerlebnis festhalten – </w:t>
      </w:r>
    </w:p>
    <w:p w14:paraId="17A1F8A0" w14:textId="0FA9448B" w:rsidR="009955B7" w:rsidRPr="007775DA" w:rsidRDefault="009955B7" w:rsidP="009955B7">
      <w:pPr>
        <w:spacing w:after="0"/>
        <w:rPr>
          <w:i/>
          <w:iCs/>
        </w:rPr>
      </w:pPr>
      <w:r w:rsidRPr="007775DA">
        <w:rPr>
          <w:i/>
          <w:iCs/>
        </w:rPr>
        <w:t xml:space="preserve">„Hütten bauen“ – und Jesus musste ihnen sagen: Geht runter von diesem Berg. </w:t>
      </w:r>
    </w:p>
    <w:p w14:paraId="021C363B" w14:textId="6F569332" w:rsidR="009955B7" w:rsidRPr="007775DA" w:rsidRDefault="009955B7" w:rsidP="009955B7">
      <w:pPr>
        <w:spacing w:after="0"/>
        <w:rPr>
          <w:i/>
          <w:iCs/>
        </w:rPr>
      </w:pPr>
      <w:r w:rsidRPr="007775DA">
        <w:rPr>
          <w:i/>
          <w:iCs/>
        </w:rPr>
        <w:lastRenderedPageBreak/>
        <w:t xml:space="preserve">Von dem Berg der religiösen Spitzenerlebnisse hinunter in die Niederungen eures Alltags, wo sich der Glaube zu bewähren hat. </w:t>
      </w:r>
    </w:p>
    <w:p w14:paraId="0F5933C7" w14:textId="77777777" w:rsidR="009955B7" w:rsidRPr="009955B7" w:rsidRDefault="009955B7" w:rsidP="009955B7">
      <w:pPr>
        <w:spacing w:after="0"/>
      </w:pPr>
    </w:p>
    <w:p w14:paraId="5CD05BDC" w14:textId="3B69CAAF" w:rsidR="009955B7" w:rsidRPr="007775DA" w:rsidRDefault="009955B7" w:rsidP="009955B7">
      <w:pPr>
        <w:spacing w:after="0"/>
        <w:rPr>
          <w:i/>
          <w:iCs/>
        </w:rPr>
      </w:pPr>
      <w:r w:rsidRPr="007775DA">
        <w:rPr>
          <w:i/>
          <w:iCs/>
        </w:rPr>
        <w:t>Nun standen die Jünger auf dem Berg Golgotha. Und sie gehen direkt zurück in die Niederungen ihres Alltags. Und erst dort wird ihnen bewusst, dass sie auf dem Berg der Kreuzigung eine viel bedeutendere Gottesoffenbarung erfahren konnten: In der dunklen Stunde des Todes, im Schmerz der Hinrichtung und des Sterbens hat sich Gott gezeigt. Aus Verwirrung wird Verstehen.</w:t>
      </w:r>
      <w:r w:rsidR="007775DA">
        <w:rPr>
          <w:i/>
          <w:iCs/>
        </w:rPr>
        <w:t xml:space="preserve"> </w:t>
      </w:r>
      <w:r w:rsidRPr="007775DA">
        <w:rPr>
          <w:i/>
          <w:iCs/>
        </w:rPr>
        <w:t xml:space="preserve">Es braucht diesen Weg hinunter in unseren Alltag, damit uns </w:t>
      </w:r>
      <w:proofErr w:type="gramStart"/>
      <w:r w:rsidR="00552B88" w:rsidRPr="007775DA">
        <w:rPr>
          <w:i/>
          <w:iCs/>
        </w:rPr>
        <w:t>bewusst</w:t>
      </w:r>
      <w:r w:rsidR="00552B88">
        <w:rPr>
          <w:i/>
          <w:iCs/>
        </w:rPr>
        <w:t xml:space="preserve"> </w:t>
      </w:r>
      <w:r w:rsidR="00552B88" w:rsidRPr="007775DA">
        <w:rPr>
          <w:i/>
          <w:iCs/>
        </w:rPr>
        <w:t>wird</w:t>
      </w:r>
      <w:proofErr w:type="gramEnd"/>
      <w:r w:rsidRPr="007775DA">
        <w:rPr>
          <w:i/>
          <w:iCs/>
        </w:rPr>
        <w:t>, wie eine Einsicht unser Leben und unseren Alltag verändert.</w:t>
      </w:r>
    </w:p>
    <w:p w14:paraId="4060E721" w14:textId="77777777" w:rsidR="009955B7" w:rsidRPr="009955B7" w:rsidRDefault="009955B7" w:rsidP="009955B7">
      <w:pPr>
        <w:spacing w:after="0"/>
      </w:pPr>
    </w:p>
    <w:p w14:paraId="7FB39212" w14:textId="785CE243" w:rsidR="009955B7" w:rsidRPr="00F60597" w:rsidRDefault="009955B7" w:rsidP="009955B7">
      <w:pPr>
        <w:spacing w:after="0"/>
      </w:pPr>
      <w:r w:rsidRPr="00F60597">
        <w:t>Ja, die Gemeinschaft, die vom Himmel gespeist wird, trägt bis in die Tiefe. Auch ganz unten. Und auf der Ebene unserer All- und Sonntage, da wird sie lebendig in unserer Weggemeinschaft. In unserem geschwisterlichen Miteinander.</w:t>
      </w:r>
      <w:r w:rsidR="007968AC" w:rsidRPr="00F60597">
        <w:t xml:space="preserve"> </w:t>
      </w:r>
      <w:r w:rsidRPr="00F60597">
        <w:t>In beglückenden</w:t>
      </w:r>
      <w:r w:rsidR="007968AC" w:rsidRPr="00F60597">
        <w:t xml:space="preserve"> </w:t>
      </w:r>
      <w:r w:rsidRPr="00F60597">
        <w:t>Zusammenkünften über Länder- und Konfessionsgrenzen hinweg,</w:t>
      </w:r>
      <w:r w:rsidR="007968AC" w:rsidRPr="00F60597">
        <w:t xml:space="preserve"> </w:t>
      </w:r>
      <w:r w:rsidRPr="00F60597">
        <w:t>wie wir es heute festlich erleben dürfen.</w:t>
      </w:r>
      <w:r w:rsidR="007968AC" w:rsidRPr="00F60597">
        <w:t xml:space="preserve"> </w:t>
      </w:r>
      <w:r w:rsidRPr="00F60597">
        <w:t>Aber ebenso, wo im Leben meiner Gemeinde vor Ort</w:t>
      </w:r>
      <w:r w:rsidR="007968AC" w:rsidRPr="00F60597">
        <w:t xml:space="preserve"> </w:t>
      </w:r>
      <w:r w:rsidRPr="00F60597">
        <w:t xml:space="preserve">die </w:t>
      </w:r>
      <w:r w:rsidR="007775DA">
        <w:t xml:space="preserve">ganze </w:t>
      </w:r>
      <w:r w:rsidRPr="00F60597">
        <w:t>Kirche</w:t>
      </w:r>
      <w:r w:rsidRPr="00F60597">
        <w:rPr>
          <w:i/>
          <w:iCs/>
        </w:rPr>
        <w:t xml:space="preserve"> </w:t>
      </w:r>
      <w:r w:rsidRPr="00F60597">
        <w:t>Jesu Christi präsent gehalten wird,</w:t>
      </w:r>
      <w:r w:rsidR="007968AC" w:rsidRPr="00F60597">
        <w:t xml:space="preserve"> </w:t>
      </w:r>
      <w:r w:rsidRPr="00F60597">
        <w:t>im Horizont unseres Redens und Hörens, in der Solidarität unseres Betens und Handelns.</w:t>
      </w:r>
    </w:p>
    <w:p w14:paraId="26F7AC42" w14:textId="77777777" w:rsidR="009955B7" w:rsidRPr="00F60597" w:rsidRDefault="009955B7" w:rsidP="009955B7">
      <w:pPr>
        <w:spacing w:after="0"/>
      </w:pPr>
    </w:p>
    <w:p w14:paraId="17F1E3FB" w14:textId="3C4B2D93" w:rsidR="009955B7" w:rsidRPr="00CB3BC5" w:rsidRDefault="009955B7" w:rsidP="009955B7">
      <w:pPr>
        <w:spacing w:after="0"/>
        <w:rPr>
          <w:i/>
          <w:iCs/>
        </w:rPr>
      </w:pPr>
      <w:r w:rsidRPr="00CB3BC5">
        <w:rPr>
          <w:i/>
          <w:iCs/>
        </w:rPr>
        <w:t xml:space="preserve">Ich bin daher sehr dankbar, dass wir diesen Gottesdienst des Amtswechsels </w:t>
      </w:r>
    </w:p>
    <w:p w14:paraId="37971788" w14:textId="4C8B8EA8" w:rsidR="009955B7" w:rsidRPr="00CB3BC5" w:rsidRDefault="009955B7" w:rsidP="009955B7">
      <w:pPr>
        <w:spacing w:after="0"/>
        <w:rPr>
          <w:i/>
          <w:iCs/>
        </w:rPr>
      </w:pPr>
      <w:r w:rsidRPr="00CB3BC5">
        <w:rPr>
          <w:i/>
          <w:iCs/>
        </w:rPr>
        <w:t>nicht in irgendeiner Kirche feiern – vielleicht einer bedeutenden Innenstadtkirche oder Schlosskirche,</w:t>
      </w:r>
      <w:r w:rsidR="007968AC" w:rsidRPr="00CB3BC5">
        <w:rPr>
          <w:i/>
          <w:iCs/>
        </w:rPr>
        <w:t xml:space="preserve"> </w:t>
      </w:r>
      <w:r w:rsidR="007775DA" w:rsidRPr="00CB3BC5">
        <w:rPr>
          <w:i/>
          <w:iCs/>
        </w:rPr>
        <w:t>s</w:t>
      </w:r>
      <w:r w:rsidRPr="00CB3BC5">
        <w:rPr>
          <w:i/>
          <w:iCs/>
        </w:rPr>
        <w:t xml:space="preserve">ondern in der Kirche der Gemeinde, zu der ich während der vergangenen zwölf Jahre gehört habe. Hier habe ich Gottesdienste gehalten, hier sind unsere Söhne in den Kindergarten und die Schule gegangen, hier wurde unser zweiter Sohn getauft. Hier haben wir uns miteingebracht, dass das Dach erneuert werden konnte </w:t>
      </w:r>
      <w:r w:rsidR="00CB3BC5" w:rsidRPr="00CB3BC5">
        <w:rPr>
          <w:i/>
          <w:iCs/>
        </w:rPr>
        <w:t xml:space="preserve">– </w:t>
      </w:r>
      <w:r w:rsidRPr="00CB3BC5">
        <w:rPr>
          <w:i/>
          <w:iCs/>
        </w:rPr>
        <w:t>was noch lange nicht finanziert ist</w:t>
      </w:r>
      <w:r w:rsidR="00CB3BC5" w:rsidRPr="00CB3BC5">
        <w:rPr>
          <w:i/>
          <w:iCs/>
        </w:rPr>
        <w:t>…</w:t>
      </w:r>
      <w:r w:rsidRPr="00CB3BC5">
        <w:rPr>
          <w:i/>
          <w:iCs/>
        </w:rPr>
        <w:t xml:space="preserve"> </w:t>
      </w:r>
    </w:p>
    <w:p w14:paraId="3A6E7DBF" w14:textId="77777777" w:rsidR="009955B7" w:rsidRPr="00CB3BC5" w:rsidRDefault="009955B7" w:rsidP="009955B7">
      <w:pPr>
        <w:spacing w:after="0"/>
        <w:rPr>
          <w:i/>
          <w:iCs/>
        </w:rPr>
      </w:pPr>
    </w:p>
    <w:p w14:paraId="3BDACAD9" w14:textId="6ED2CAB8" w:rsidR="009955B7" w:rsidRPr="00CB3BC5" w:rsidRDefault="009955B7" w:rsidP="009955B7">
      <w:pPr>
        <w:spacing w:after="0"/>
        <w:rPr>
          <w:i/>
          <w:iCs/>
        </w:rPr>
      </w:pPr>
      <w:r w:rsidRPr="00CB3BC5">
        <w:rPr>
          <w:i/>
          <w:iCs/>
        </w:rPr>
        <w:t>Und nun geht es für mich zurück in die Gemeinde, in der ich selbst aufgewachsen bin. Beides sind Gemeinden einer evangelischen Kirche. Manches ist gleich und einiges anders. Wie in all</w:t>
      </w:r>
      <w:r w:rsidR="00CB3BC5" w:rsidRPr="00CB3BC5">
        <w:rPr>
          <w:i/>
          <w:iCs/>
        </w:rPr>
        <w:t>‘</w:t>
      </w:r>
      <w:r w:rsidRPr="00CB3BC5">
        <w:rPr>
          <w:i/>
          <w:iCs/>
        </w:rPr>
        <w:t xml:space="preserve"> unseren Kirchen und Gemeinden.</w:t>
      </w:r>
    </w:p>
    <w:p w14:paraId="2AFD3779" w14:textId="77777777" w:rsidR="009955B7" w:rsidRPr="00CB3BC5" w:rsidRDefault="009955B7" w:rsidP="009955B7">
      <w:pPr>
        <w:spacing w:after="0"/>
        <w:rPr>
          <w:i/>
          <w:iCs/>
        </w:rPr>
      </w:pPr>
    </w:p>
    <w:p w14:paraId="4F45DAEC" w14:textId="2D19D1CA" w:rsidR="009955B7" w:rsidRPr="00CB3BC5" w:rsidRDefault="00C3259F" w:rsidP="009955B7">
      <w:pPr>
        <w:spacing w:after="0"/>
        <w:rPr>
          <w:iCs/>
          <w:smallCaps/>
        </w:rPr>
      </w:pPr>
      <w:r>
        <w:rPr>
          <w:iCs/>
          <w:smallCaps/>
        </w:rPr>
        <w:t>ORGELM</w:t>
      </w:r>
      <w:r w:rsidR="009955B7" w:rsidRPr="00CB3BC5">
        <w:rPr>
          <w:iCs/>
          <w:smallCaps/>
        </w:rPr>
        <w:t>USIK – Weg zur Kanzel</w:t>
      </w:r>
    </w:p>
    <w:p w14:paraId="1ADA0FB9" w14:textId="5E6F6118" w:rsidR="009955B7" w:rsidRPr="00CB3BC5" w:rsidRDefault="009955B7" w:rsidP="009955B7">
      <w:pPr>
        <w:spacing w:after="0"/>
        <w:rPr>
          <w:iCs/>
          <w:smallCaps/>
        </w:rPr>
      </w:pPr>
    </w:p>
    <w:p w14:paraId="4089F24D" w14:textId="77777777" w:rsidR="00CB3BC5" w:rsidRDefault="00CB3BC5" w:rsidP="009955B7">
      <w:pPr>
        <w:spacing w:after="0"/>
        <w:rPr>
          <w:iCs/>
          <w:smallCaps/>
        </w:rPr>
      </w:pPr>
    </w:p>
    <w:p w14:paraId="3A99E228" w14:textId="195081A2" w:rsidR="009955B7" w:rsidRPr="00CB3BC5" w:rsidRDefault="009955B7" w:rsidP="009955B7">
      <w:pPr>
        <w:spacing w:after="0"/>
        <w:rPr>
          <w:iCs/>
          <w:smallCaps/>
        </w:rPr>
      </w:pPr>
      <w:r w:rsidRPr="00CB3BC5">
        <w:rPr>
          <w:iCs/>
          <w:smallCaps/>
        </w:rPr>
        <w:t>An der Kanzel</w:t>
      </w:r>
    </w:p>
    <w:p w14:paraId="242E238C" w14:textId="77777777" w:rsidR="007968AC" w:rsidRPr="00F60597" w:rsidRDefault="007968AC" w:rsidP="009955B7">
      <w:pPr>
        <w:spacing w:after="0"/>
        <w:rPr>
          <w:i/>
          <w:iCs/>
        </w:rPr>
      </w:pPr>
    </w:p>
    <w:p w14:paraId="710F18D1" w14:textId="3BFD1414" w:rsidR="009955B7" w:rsidRPr="00F60597" w:rsidRDefault="009955B7" w:rsidP="009955B7">
      <w:pPr>
        <w:spacing w:after="0"/>
      </w:pPr>
      <w:r w:rsidRPr="00F60597">
        <w:t>Im Gespräch mit Jesus kommen verschiedene Stimmen zum Klingen:</w:t>
      </w:r>
      <w:r w:rsidR="007968AC" w:rsidRPr="00F60597">
        <w:t xml:space="preserve"> </w:t>
      </w:r>
      <w:r w:rsidRPr="00F60597">
        <w:t xml:space="preserve">Die der </w:t>
      </w:r>
      <w:proofErr w:type="spellStart"/>
      <w:r w:rsidRPr="00F60597">
        <w:t>Emmausjünger</w:t>
      </w:r>
      <w:proofErr w:type="spellEnd"/>
      <w:r w:rsidRPr="00F60597">
        <w:t xml:space="preserve"> selbst,</w:t>
      </w:r>
      <w:r w:rsidR="007968AC" w:rsidRPr="00F60597">
        <w:t xml:space="preserve"> </w:t>
      </w:r>
      <w:r w:rsidRPr="00F60597">
        <w:t>dann aber auch die der Frauen um Maria Magdalena</w:t>
      </w:r>
    </w:p>
    <w:p w14:paraId="60763F52" w14:textId="76F80C65" w:rsidR="009955B7" w:rsidRPr="00F60597" w:rsidRDefault="009955B7" w:rsidP="009955B7">
      <w:pPr>
        <w:spacing w:after="0"/>
      </w:pPr>
      <w:r w:rsidRPr="00F60597">
        <w:t xml:space="preserve">und die der Jünger um Petrus. Von ihnen erzählen die </w:t>
      </w:r>
      <w:proofErr w:type="spellStart"/>
      <w:r w:rsidRPr="00F60597">
        <w:t>Emmausjünger</w:t>
      </w:r>
      <w:proofErr w:type="spellEnd"/>
      <w:r w:rsidRPr="00F60597">
        <w:t>.</w:t>
      </w:r>
    </w:p>
    <w:p w14:paraId="33682281" w14:textId="77777777" w:rsidR="009955B7" w:rsidRPr="00F60597" w:rsidRDefault="009955B7" w:rsidP="009955B7">
      <w:pPr>
        <w:spacing w:after="0"/>
      </w:pPr>
    </w:p>
    <w:p w14:paraId="3BDF0ED8" w14:textId="77777777" w:rsidR="00552B88" w:rsidRDefault="009955B7" w:rsidP="009955B7">
      <w:pPr>
        <w:spacing w:after="0"/>
      </w:pPr>
      <w:r w:rsidRPr="00F60597">
        <w:t>Alle suchen sie Jesus – mit allem Ernst.</w:t>
      </w:r>
      <w:r w:rsidR="007968AC" w:rsidRPr="00F60597">
        <w:t xml:space="preserve"> </w:t>
      </w:r>
    </w:p>
    <w:p w14:paraId="50B8B09B" w14:textId="77777777" w:rsidR="00552B88" w:rsidRDefault="00552B88" w:rsidP="009955B7">
      <w:pPr>
        <w:spacing w:after="0"/>
      </w:pPr>
    </w:p>
    <w:p w14:paraId="311A7C5C" w14:textId="5DE12E6C" w:rsidR="009955B7" w:rsidRPr="00F60597" w:rsidRDefault="009955B7" w:rsidP="009955B7">
      <w:pPr>
        <w:spacing w:after="0"/>
      </w:pPr>
      <w:r w:rsidRPr="00F60597">
        <w:lastRenderedPageBreak/>
        <w:t xml:space="preserve">Die </w:t>
      </w:r>
      <w:proofErr w:type="spellStart"/>
      <w:r w:rsidRPr="00F60597">
        <w:t>Emmausjünger</w:t>
      </w:r>
      <w:proofErr w:type="spellEnd"/>
      <w:r w:rsidRPr="00F60597">
        <w:t xml:space="preserve"> suchen die Gegenwart Jesu</w:t>
      </w:r>
      <w:r w:rsidR="00552B88">
        <w:t xml:space="preserve"> </w:t>
      </w:r>
      <w:r w:rsidRPr="00F60597">
        <w:t>in der Umgestaltung der Gesellschaft, des Gemeinwesens.</w:t>
      </w:r>
      <w:r w:rsidR="007968AC" w:rsidRPr="00F60597">
        <w:t xml:space="preserve"> </w:t>
      </w:r>
      <w:r w:rsidRPr="00F60597">
        <w:t>Die Frauen um Maria Magdalena finden Zugang zur geistig-geistlichen Gegenwart Christi.</w:t>
      </w:r>
      <w:r w:rsidR="007968AC" w:rsidRPr="00F60597">
        <w:t xml:space="preserve"> </w:t>
      </w:r>
      <w:r w:rsidRPr="00F60597">
        <w:t>Und die Jünger um Petrus wollen Christus mit ihren Sinnen fassen.</w:t>
      </w:r>
      <w:r w:rsidR="007968AC" w:rsidRPr="00F60597">
        <w:t xml:space="preserve"> </w:t>
      </w:r>
      <w:r w:rsidRPr="00F60597">
        <w:t>Im Aufbruch der reformatorischen Bewegung im 16. Jahrhundert</w:t>
      </w:r>
      <w:r w:rsidR="007968AC" w:rsidRPr="00F60597">
        <w:t xml:space="preserve"> </w:t>
      </w:r>
      <w:r w:rsidRPr="00F60597">
        <w:t>sind ganz ähnliche Stimmen zu hören.</w:t>
      </w:r>
      <w:r w:rsidR="007968AC" w:rsidRPr="00F60597">
        <w:t xml:space="preserve"> </w:t>
      </w:r>
      <w:r w:rsidRPr="00F60597">
        <w:t>Sie prägen die Vielstimmigkeit der Reformation,</w:t>
      </w:r>
      <w:r w:rsidR="007968AC" w:rsidRPr="00F60597">
        <w:t xml:space="preserve"> </w:t>
      </w:r>
      <w:r w:rsidRPr="00F60597">
        <w:t>die Wurzeln der konfessionellen Vielfalt der GEKE.</w:t>
      </w:r>
    </w:p>
    <w:p w14:paraId="6021AD03" w14:textId="77777777" w:rsidR="009955B7" w:rsidRPr="00F60597" w:rsidRDefault="009955B7" w:rsidP="009955B7">
      <w:pPr>
        <w:spacing w:after="0"/>
      </w:pPr>
    </w:p>
    <w:p w14:paraId="3FCE92D7" w14:textId="65B943B7" w:rsidR="009955B7" w:rsidRPr="00CB3BC5" w:rsidRDefault="009955B7" w:rsidP="009955B7">
      <w:pPr>
        <w:spacing w:after="0"/>
        <w:rPr>
          <w:i/>
          <w:iCs/>
        </w:rPr>
      </w:pPr>
      <w:r w:rsidRPr="00CB3BC5">
        <w:rPr>
          <w:i/>
          <w:iCs/>
        </w:rPr>
        <w:t xml:space="preserve">Und allen ist gemeinsam, dass sie sich aufmachen und hören wollen, dass es ihnen darum geht, ihr Leben angesichts der Schrift zu deuten und dadurch mit Gott in Kontakt zu kommen. </w:t>
      </w:r>
    </w:p>
    <w:p w14:paraId="72E41127" w14:textId="77777777" w:rsidR="009955B7" w:rsidRPr="00F60597" w:rsidRDefault="009955B7" w:rsidP="009955B7">
      <w:pPr>
        <w:spacing w:after="0"/>
        <w:rPr>
          <w:i/>
          <w:iCs/>
        </w:rPr>
      </w:pPr>
    </w:p>
    <w:p w14:paraId="2473B35C" w14:textId="77777777" w:rsidR="00CB3BC5" w:rsidRDefault="00CB3BC5" w:rsidP="009955B7">
      <w:pPr>
        <w:spacing w:after="0"/>
        <w:rPr>
          <w:smallCaps/>
        </w:rPr>
      </w:pPr>
    </w:p>
    <w:p w14:paraId="500579DE" w14:textId="0C4093D3" w:rsidR="009955B7" w:rsidRPr="00CB3BC5" w:rsidRDefault="009955B7" w:rsidP="009955B7">
      <w:pPr>
        <w:spacing w:after="0"/>
        <w:rPr>
          <w:smallCaps/>
        </w:rPr>
      </w:pPr>
      <w:r w:rsidRPr="00CB3BC5">
        <w:rPr>
          <w:smallCaps/>
        </w:rPr>
        <w:t>Zwischen</w:t>
      </w:r>
      <w:r w:rsidR="00CB3BC5" w:rsidRPr="00CB3BC5">
        <w:rPr>
          <w:smallCaps/>
        </w:rPr>
        <w:t xml:space="preserve"> Kanzel und Altar</w:t>
      </w:r>
    </w:p>
    <w:p w14:paraId="5B59E262" w14:textId="77777777" w:rsidR="00F60597" w:rsidRPr="00F60597" w:rsidRDefault="00F60597" w:rsidP="009955B7">
      <w:pPr>
        <w:spacing w:after="0"/>
        <w:rPr>
          <w:i/>
          <w:iCs/>
        </w:rPr>
      </w:pPr>
    </w:p>
    <w:p w14:paraId="4DF8E221" w14:textId="39E7CA16" w:rsidR="009955B7" w:rsidRDefault="009955B7" w:rsidP="009955B7">
      <w:pPr>
        <w:spacing w:after="0"/>
      </w:pPr>
      <w:r w:rsidRPr="009955B7">
        <w:t>Durch Schriftauslegung – und durch Gebet:</w:t>
      </w:r>
      <w:r w:rsidR="007968AC">
        <w:t xml:space="preserve"> </w:t>
      </w:r>
      <w:r w:rsidR="00CB3BC5">
        <w:t>„</w:t>
      </w:r>
      <w:r w:rsidRPr="009955B7">
        <w:t xml:space="preserve">Herr, bleibe bei uns, denn es will Abend werden und der Tag hat sich </w:t>
      </w:r>
      <w:proofErr w:type="spellStart"/>
      <w:r w:rsidRPr="009955B7">
        <w:t>geneiget</w:t>
      </w:r>
      <w:proofErr w:type="spellEnd"/>
      <w:r w:rsidRPr="009955B7">
        <w:t>.</w:t>
      </w:r>
      <w:r w:rsidR="00CB3BC5">
        <w:t xml:space="preserve">“ </w:t>
      </w:r>
      <w:r w:rsidRPr="009955B7">
        <w:t>Diese Worte verbinde ich zuallererst mit meinen Großeltern.</w:t>
      </w:r>
      <w:r w:rsidR="00CB3BC5">
        <w:t xml:space="preserve"> </w:t>
      </w:r>
      <w:r w:rsidRPr="009955B7">
        <w:t>An ihrer Wohnungstür im Altersheim in Tübingen</w:t>
      </w:r>
      <w:r w:rsidR="007968AC">
        <w:t xml:space="preserve"> </w:t>
      </w:r>
      <w:r w:rsidRPr="009955B7">
        <w:t>hing außen ein Plakat mit diesen Worten.</w:t>
      </w:r>
      <w:r w:rsidR="007968AC">
        <w:t xml:space="preserve"> </w:t>
      </w:r>
      <w:r w:rsidRPr="009955B7">
        <w:t>Vor einem eindrücklichen Sonnenuntergang.</w:t>
      </w:r>
      <w:r w:rsidR="00F60597">
        <w:t xml:space="preserve"> </w:t>
      </w:r>
      <w:r w:rsidRPr="009955B7">
        <w:t>So klingt für mich hier von Anfang an auch der Abend des Lebens mit an.</w:t>
      </w:r>
      <w:r w:rsidR="007968AC">
        <w:t xml:space="preserve"> </w:t>
      </w:r>
      <w:r w:rsidRPr="009955B7">
        <w:t>Und weitergehend auch die Abendsituationen unserer Welt.</w:t>
      </w:r>
      <w:r w:rsidR="007968AC">
        <w:t xml:space="preserve"> </w:t>
      </w:r>
      <w:r w:rsidRPr="009955B7">
        <w:t>Wo die Finsternis drohend hereinbricht.</w:t>
      </w:r>
      <w:r w:rsidR="007968AC">
        <w:t xml:space="preserve"> </w:t>
      </w:r>
      <w:r w:rsidRPr="009955B7">
        <w:t>Da wollen wir Christus einladen.</w:t>
      </w:r>
      <w:r w:rsidR="007968AC">
        <w:t xml:space="preserve"> </w:t>
      </w:r>
      <w:r w:rsidRPr="009955B7">
        <w:t>Ihn dringend und drängend bitten: Bleibe bei uns!</w:t>
      </w:r>
    </w:p>
    <w:p w14:paraId="2DC50CAB" w14:textId="77777777" w:rsidR="007968AC" w:rsidRPr="009955B7" w:rsidRDefault="007968AC" w:rsidP="009955B7">
      <w:pPr>
        <w:spacing w:after="0"/>
      </w:pPr>
    </w:p>
    <w:p w14:paraId="7DCF6B33" w14:textId="77777777" w:rsidR="00CB3BC5" w:rsidRDefault="00CB3BC5" w:rsidP="009955B7">
      <w:pPr>
        <w:spacing w:after="0"/>
        <w:rPr>
          <w:smallCaps/>
        </w:rPr>
      </w:pPr>
    </w:p>
    <w:p w14:paraId="70DAF787" w14:textId="05B4A29F" w:rsidR="009955B7" w:rsidRPr="00CB3BC5" w:rsidRDefault="009955B7" w:rsidP="009955B7">
      <w:pPr>
        <w:spacing w:after="0"/>
        <w:rPr>
          <w:smallCaps/>
        </w:rPr>
      </w:pPr>
      <w:r w:rsidRPr="00CB3BC5">
        <w:rPr>
          <w:smallCaps/>
        </w:rPr>
        <w:t>Am Altar</w:t>
      </w:r>
    </w:p>
    <w:p w14:paraId="0A891D7E" w14:textId="77777777" w:rsidR="007968AC" w:rsidRPr="007968AC" w:rsidRDefault="007968AC" w:rsidP="009955B7">
      <w:pPr>
        <w:spacing w:after="0"/>
        <w:rPr>
          <w:i/>
          <w:iCs/>
        </w:rPr>
      </w:pPr>
    </w:p>
    <w:p w14:paraId="61C930A1" w14:textId="113DA697" w:rsidR="009955B7" w:rsidRPr="00CB3BC5" w:rsidRDefault="009955B7" w:rsidP="009955B7">
      <w:pPr>
        <w:spacing w:after="0"/>
        <w:rPr>
          <w:i/>
          <w:iCs/>
        </w:rPr>
      </w:pPr>
      <w:r w:rsidRPr="00CB3BC5">
        <w:rPr>
          <w:i/>
          <w:iCs/>
        </w:rPr>
        <w:t>Und der Fremde nimmt die Einladung an. Er bleibt zum Essen. Doch bei Tisch übernimmt der Fremde die Rolle des Hausherrn. Der Fremde nimmt das Brot, spricht den Lobpreis und bricht es. Der Gast wird zum Gastgeber. Der Gast übernimmt die Hoheit.</w:t>
      </w:r>
    </w:p>
    <w:p w14:paraId="7E5B71F7" w14:textId="77777777" w:rsidR="009955B7" w:rsidRPr="00CB3BC5" w:rsidRDefault="009955B7" w:rsidP="009955B7">
      <w:pPr>
        <w:spacing w:after="0"/>
        <w:rPr>
          <w:i/>
          <w:iCs/>
        </w:rPr>
      </w:pPr>
    </w:p>
    <w:p w14:paraId="71D53DAC" w14:textId="052CBA3D" w:rsidR="009955B7" w:rsidRPr="00CB3BC5" w:rsidRDefault="009955B7" w:rsidP="009955B7">
      <w:pPr>
        <w:spacing w:after="0"/>
        <w:rPr>
          <w:i/>
          <w:iCs/>
        </w:rPr>
      </w:pPr>
      <w:r w:rsidRPr="00CB3BC5">
        <w:rPr>
          <w:i/>
          <w:iCs/>
        </w:rPr>
        <w:t xml:space="preserve">So hat man es später auch in der Eucharistischen Sakramentstheologie verstanden. </w:t>
      </w:r>
    </w:p>
    <w:p w14:paraId="752587E2" w14:textId="22BED10F" w:rsidR="009955B7" w:rsidRPr="00CB3BC5" w:rsidRDefault="009955B7" w:rsidP="009955B7">
      <w:pPr>
        <w:spacing w:after="0"/>
        <w:rPr>
          <w:i/>
          <w:iCs/>
        </w:rPr>
      </w:pPr>
      <w:r w:rsidRPr="00CB3BC5">
        <w:rPr>
          <w:i/>
          <w:iCs/>
        </w:rPr>
        <w:t xml:space="preserve">Wenn wir im Abendmahl die Gegenwart Christi herbeirufen, dann bleibt er doch nicht wie ein Unbeteiligter dabeistehen, sondern übernimmt das Geschehen. Doch wie es zu verstehen ist, dass Christus im Abendmahl selbst handelt, das wurde unterschiedlich gedeutet. </w:t>
      </w:r>
    </w:p>
    <w:p w14:paraId="3BDAEA81" w14:textId="77777777" w:rsidR="009955B7" w:rsidRPr="009955B7" w:rsidRDefault="009955B7" w:rsidP="009955B7">
      <w:pPr>
        <w:spacing w:after="0"/>
      </w:pPr>
    </w:p>
    <w:p w14:paraId="25404202" w14:textId="580651AC" w:rsidR="009955B7" w:rsidRPr="009955B7" w:rsidRDefault="009955B7" w:rsidP="009955B7">
      <w:pPr>
        <w:spacing w:after="0"/>
      </w:pPr>
      <w:r w:rsidRPr="009955B7">
        <w:t>Das zeigte sich dann auch wieder besonders im Aufbruch der reformatorischen Bewegung.</w:t>
      </w:r>
      <w:r w:rsidR="007968AC">
        <w:t xml:space="preserve"> </w:t>
      </w:r>
      <w:r w:rsidRPr="009955B7">
        <w:t>In der Reichsstadt Ulm und ihrem Landgebiet</w:t>
      </w:r>
      <w:r w:rsidR="00CB3BC5">
        <w:t xml:space="preserve"> zum Beispiel</w:t>
      </w:r>
      <w:r w:rsidRPr="009955B7">
        <w:t xml:space="preserve"> ist das gut zu sehen:</w:t>
      </w:r>
      <w:r w:rsidR="00CB3BC5">
        <w:t xml:space="preserve"> </w:t>
      </w:r>
      <w:proofErr w:type="gramStart"/>
      <w:r w:rsidR="00552B88" w:rsidRPr="009955B7">
        <w:t>Gerade</w:t>
      </w:r>
      <w:proofErr w:type="gramEnd"/>
      <w:r w:rsidR="00552B88">
        <w:t xml:space="preserve"> </w:t>
      </w:r>
      <w:r w:rsidRPr="009955B7">
        <w:t>weil ihnen das „rechte“ Abendmahl so wichtig war,</w:t>
      </w:r>
      <w:r w:rsidR="007968AC">
        <w:t xml:space="preserve"> </w:t>
      </w:r>
      <w:r w:rsidRPr="009955B7">
        <w:t xml:space="preserve">nahmen Ulmerinnen und Ulmer teils weite Wege auf sich, um an einer in </w:t>
      </w:r>
      <w:proofErr w:type="gramStart"/>
      <w:r w:rsidRPr="009955B7">
        <w:t>je ihrem Sinn</w:t>
      </w:r>
      <w:proofErr w:type="gramEnd"/>
      <w:r w:rsidRPr="009955B7">
        <w:t xml:space="preserve"> „richtigen“ Feier</w:t>
      </w:r>
      <w:r w:rsidR="00CB3BC5">
        <w:t xml:space="preserve"> </w:t>
      </w:r>
      <w:r w:rsidRPr="009955B7">
        <w:t>teilzunehmen.</w:t>
      </w:r>
      <w:r w:rsidR="007968AC">
        <w:t xml:space="preserve"> </w:t>
      </w:r>
      <w:r w:rsidRPr="009955B7">
        <w:t>Vor allem an Ostern.</w:t>
      </w:r>
    </w:p>
    <w:p w14:paraId="38B6764F" w14:textId="5FF6C2A1" w:rsidR="00CB3BC5" w:rsidRDefault="009955B7" w:rsidP="009955B7">
      <w:pPr>
        <w:spacing w:after="0"/>
      </w:pPr>
      <w:r w:rsidRPr="009955B7">
        <w:lastRenderedPageBreak/>
        <w:t>Wer Christus leiblich im Brot empfangen wollte,</w:t>
      </w:r>
      <w:r w:rsidR="007968AC">
        <w:t xml:space="preserve"> </w:t>
      </w:r>
      <w:r w:rsidRPr="009955B7">
        <w:t>der wanderte zu einem wittenbergisch geprägten Pfarrer.</w:t>
      </w:r>
      <w:r w:rsidR="007968AC">
        <w:t xml:space="preserve"> </w:t>
      </w:r>
      <w:r w:rsidRPr="009955B7">
        <w:t>Zugleich wanderten von dessen Gemeindegliedern</w:t>
      </w:r>
      <w:r w:rsidR="00CB3BC5">
        <w:t xml:space="preserve"> </w:t>
      </w:r>
      <w:r w:rsidRPr="009955B7">
        <w:t>wieder manche in die andere Richtung.</w:t>
      </w:r>
      <w:r w:rsidR="007968AC">
        <w:t xml:space="preserve"> </w:t>
      </w:r>
      <w:r w:rsidRPr="009955B7">
        <w:t>Zu einem Gottesdienst, der die geistig-geistliche Gegenwart Christi im Mahl feierte und die soziale Konsequenz der Feier betonte.</w:t>
      </w:r>
      <w:r w:rsidR="00552B88">
        <w:t xml:space="preserve"> </w:t>
      </w:r>
      <w:r w:rsidRPr="009955B7">
        <w:t>Das muss ein reges Osterwandern gewesen sein, stelle ich mir vor.</w:t>
      </w:r>
      <w:r w:rsidR="007968AC">
        <w:t xml:space="preserve"> </w:t>
      </w:r>
      <w:r w:rsidRPr="009955B7">
        <w:t>Hin und her über die Schwäbische Alb. Da war direkt zu sehen und zu erleben,</w:t>
      </w:r>
      <w:r w:rsidR="007968AC">
        <w:t xml:space="preserve"> </w:t>
      </w:r>
      <w:r w:rsidRPr="009955B7">
        <w:t>wie die reformatorische Bewegung auseinanderging.</w:t>
      </w:r>
      <w:r w:rsidR="007968AC">
        <w:t xml:space="preserve"> </w:t>
      </w:r>
    </w:p>
    <w:p w14:paraId="64354ED2" w14:textId="77777777" w:rsidR="00CB3BC5" w:rsidRDefault="00CB3BC5" w:rsidP="009955B7">
      <w:pPr>
        <w:spacing w:after="0"/>
      </w:pPr>
    </w:p>
    <w:p w14:paraId="5B12A97E" w14:textId="50936420" w:rsidR="009955B7" w:rsidRPr="00CB3BC5" w:rsidRDefault="009955B7" w:rsidP="00F60597">
      <w:pPr>
        <w:spacing w:after="0"/>
        <w:rPr>
          <w:i/>
          <w:iCs/>
        </w:rPr>
      </w:pPr>
      <w:r w:rsidRPr="00CB3BC5">
        <w:rPr>
          <w:i/>
          <w:iCs/>
        </w:rPr>
        <w:t xml:space="preserve">Gerade, weil Christus die Rolle des Gastgebers übernimmt, fällt es uns heute schwer, Argumente zu finden, warum wir allein die Tischregeln beim Abendmahl </w:t>
      </w:r>
      <w:proofErr w:type="gramStart"/>
      <w:r w:rsidRPr="00CB3BC5">
        <w:rPr>
          <w:i/>
          <w:iCs/>
        </w:rPr>
        <w:t>aufstellen können</w:t>
      </w:r>
      <w:proofErr w:type="gramEnd"/>
      <w:r w:rsidRPr="00CB3BC5">
        <w:rPr>
          <w:i/>
          <w:iCs/>
        </w:rPr>
        <w:t xml:space="preserve"> sollten. </w:t>
      </w:r>
      <w:r w:rsidR="0095536E">
        <w:rPr>
          <w:i/>
          <w:iCs/>
        </w:rPr>
        <w:t xml:space="preserve">– </w:t>
      </w:r>
      <w:r w:rsidRPr="00CB3BC5">
        <w:rPr>
          <w:i/>
          <w:iCs/>
        </w:rPr>
        <w:t>Als der Unbekannte ihnen das Brot bricht, gehen den Jüngern die Augen auf und sie sagen: „Brannte nicht unser Herz, als er uns die Schrift erschloss?“</w:t>
      </w:r>
      <w:r w:rsidR="003A42CA" w:rsidRPr="00CB3BC5">
        <w:rPr>
          <w:i/>
          <w:iCs/>
        </w:rPr>
        <w:t xml:space="preserve"> </w:t>
      </w:r>
      <w:r w:rsidRPr="00CB3BC5">
        <w:rPr>
          <w:i/>
          <w:iCs/>
        </w:rPr>
        <w:t xml:space="preserve">Lange hatte man sich am Leuenberg Gedanken gemacht, wie das gemeinsame Verständigungsdokument heißen sollte, mit dem Kirchengemeinschaft erklärt werden sollte. Die Namenswahl fiel auf „Konkordie“ – </w:t>
      </w:r>
      <w:proofErr w:type="spellStart"/>
      <w:r w:rsidRPr="00CB3BC5">
        <w:rPr>
          <w:i/>
          <w:iCs/>
        </w:rPr>
        <w:t>con-cordia</w:t>
      </w:r>
      <w:proofErr w:type="spellEnd"/>
      <w:r w:rsidRPr="00CB3BC5">
        <w:rPr>
          <w:i/>
          <w:iCs/>
        </w:rPr>
        <w:t xml:space="preserve"> – das Zusammen-</w:t>
      </w:r>
      <w:r w:rsidR="00CB3BC5" w:rsidRPr="00CB3BC5">
        <w:rPr>
          <w:i/>
          <w:iCs/>
        </w:rPr>
        <w:t>Herzen</w:t>
      </w:r>
      <w:r w:rsidRPr="00CB3BC5">
        <w:rPr>
          <w:i/>
          <w:iCs/>
        </w:rPr>
        <w:t xml:space="preserve">. </w:t>
      </w:r>
      <w:r w:rsidR="003A42CA" w:rsidRPr="00CB3BC5">
        <w:rPr>
          <w:i/>
          <w:iCs/>
        </w:rPr>
        <w:t xml:space="preserve"> </w:t>
      </w:r>
      <w:r w:rsidRPr="00CB3BC5">
        <w:rPr>
          <w:i/>
          <w:iCs/>
        </w:rPr>
        <w:t xml:space="preserve">Christus selbst ist unser </w:t>
      </w:r>
      <w:proofErr w:type="spellStart"/>
      <w:r w:rsidRPr="00CB3BC5">
        <w:rPr>
          <w:i/>
          <w:iCs/>
        </w:rPr>
        <w:t>Hermeneut</w:t>
      </w:r>
      <w:proofErr w:type="spellEnd"/>
      <w:r w:rsidRPr="00CB3BC5">
        <w:rPr>
          <w:i/>
          <w:iCs/>
        </w:rPr>
        <w:t>, unser Ausleger. Und er führt uns zur gemeinsamen Einsicht, dass wir auf dem gleichen Boden des Evangeliums stehen – und gehen.</w:t>
      </w:r>
    </w:p>
    <w:p w14:paraId="75FD3EE1" w14:textId="77777777" w:rsidR="009955B7" w:rsidRPr="00CB3BC5" w:rsidRDefault="009955B7" w:rsidP="009955B7">
      <w:pPr>
        <w:spacing w:after="0"/>
        <w:ind w:left="57"/>
        <w:rPr>
          <w:i/>
          <w:iCs/>
        </w:rPr>
      </w:pPr>
    </w:p>
    <w:p w14:paraId="54ACAECC" w14:textId="2AAEE4F0" w:rsidR="009955B7" w:rsidRPr="009955B7" w:rsidRDefault="009955B7" w:rsidP="00F60597">
      <w:pPr>
        <w:spacing w:after="0"/>
        <w:rPr>
          <w:lang w:val="en-US"/>
        </w:rPr>
      </w:pPr>
      <w:r w:rsidRPr="009955B7">
        <w:rPr>
          <w:lang w:val="en-US"/>
        </w:rPr>
        <w:t>You all have set out on the way to come here.</w:t>
      </w:r>
      <w:r w:rsidR="00F60597">
        <w:rPr>
          <w:lang w:val="en-US"/>
        </w:rPr>
        <w:t xml:space="preserve"> </w:t>
      </w:r>
      <w:r w:rsidRPr="009955B7">
        <w:rPr>
          <w:lang w:val="en-US"/>
        </w:rPr>
        <w:t>You have come from your home, from your Emmaus.</w:t>
      </w:r>
      <w:r w:rsidR="00F60597">
        <w:rPr>
          <w:lang w:val="en-US"/>
        </w:rPr>
        <w:t xml:space="preserve"> </w:t>
      </w:r>
      <w:r w:rsidRPr="009955B7">
        <w:rPr>
          <w:lang w:val="en-US"/>
        </w:rPr>
        <w:t xml:space="preserve">Which </w:t>
      </w:r>
      <w:proofErr w:type="gramStart"/>
      <w:r w:rsidRPr="009955B7">
        <w:rPr>
          <w:lang w:val="en-US"/>
        </w:rPr>
        <w:t>is located in</w:t>
      </w:r>
      <w:proofErr w:type="gramEnd"/>
      <w:r w:rsidRPr="009955B7">
        <w:rPr>
          <w:lang w:val="en-US"/>
        </w:rPr>
        <w:t xml:space="preserve"> Estonia or in Greece.</w:t>
      </w:r>
      <w:r w:rsidR="00F60597">
        <w:rPr>
          <w:lang w:val="en-US"/>
        </w:rPr>
        <w:t xml:space="preserve"> </w:t>
      </w:r>
      <w:r w:rsidRPr="009955B7">
        <w:rPr>
          <w:lang w:val="en-US"/>
        </w:rPr>
        <w:t>In Tbilisi</w:t>
      </w:r>
      <w:r w:rsidR="00CB3BC5">
        <w:rPr>
          <w:lang w:val="en-US"/>
        </w:rPr>
        <w:t>, in Budapest</w:t>
      </w:r>
      <w:r w:rsidRPr="009955B7">
        <w:rPr>
          <w:lang w:val="en-US"/>
        </w:rPr>
        <w:t xml:space="preserve"> or in </w:t>
      </w:r>
      <w:proofErr w:type="spellStart"/>
      <w:r w:rsidRPr="009955B7">
        <w:rPr>
          <w:lang w:val="en-US"/>
        </w:rPr>
        <w:t>Stras</w:t>
      </w:r>
      <w:proofErr w:type="spellEnd"/>
      <w:r w:rsidR="0095536E">
        <w:rPr>
          <w:lang w:val="en-US"/>
        </w:rPr>
        <w:t>-</w:t>
      </w:r>
      <w:r w:rsidRPr="009955B7">
        <w:rPr>
          <w:lang w:val="en-US"/>
        </w:rPr>
        <w:t>bourg.</w:t>
      </w:r>
      <w:r w:rsidR="00F60597">
        <w:rPr>
          <w:lang w:val="en-US"/>
        </w:rPr>
        <w:t xml:space="preserve"> </w:t>
      </w:r>
      <w:r w:rsidRPr="009955B7">
        <w:rPr>
          <w:lang w:val="en-US"/>
        </w:rPr>
        <w:t>You have come to share the good news with us.</w:t>
      </w:r>
      <w:r w:rsidR="00F60597">
        <w:rPr>
          <w:lang w:val="en-US"/>
        </w:rPr>
        <w:t xml:space="preserve"> </w:t>
      </w:r>
      <w:r w:rsidRPr="009955B7">
        <w:rPr>
          <w:lang w:val="en-US"/>
        </w:rPr>
        <w:t>Sisters and brothers.</w:t>
      </w:r>
      <w:r w:rsidR="00F60597">
        <w:rPr>
          <w:lang w:val="en-US"/>
        </w:rPr>
        <w:t xml:space="preserve"> </w:t>
      </w:r>
      <w:r w:rsidRPr="009955B7">
        <w:rPr>
          <w:lang w:val="en-US"/>
        </w:rPr>
        <w:t>So that we all might be strengthened in faith, love and in hope.</w:t>
      </w:r>
      <w:r w:rsidR="00F60597">
        <w:rPr>
          <w:lang w:val="en-US"/>
        </w:rPr>
        <w:t xml:space="preserve"> </w:t>
      </w:r>
      <w:r w:rsidRPr="009955B7">
        <w:rPr>
          <w:lang w:val="en-US"/>
        </w:rPr>
        <w:t>Christ is among us – unseen.</w:t>
      </w:r>
      <w:r w:rsidR="00F60597">
        <w:rPr>
          <w:lang w:val="en-US"/>
        </w:rPr>
        <w:t xml:space="preserve"> </w:t>
      </w:r>
      <w:r w:rsidRPr="009955B7">
        <w:rPr>
          <w:lang w:val="en-US"/>
        </w:rPr>
        <w:t>But God makes his presence tangible for us</w:t>
      </w:r>
      <w:r w:rsidR="00CB3BC5">
        <w:rPr>
          <w:lang w:val="en-US"/>
        </w:rPr>
        <w:t>.</w:t>
      </w:r>
      <w:r w:rsidR="00F60597">
        <w:rPr>
          <w:lang w:val="en-US"/>
        </w:rPr>
        <w:t xml:space="preserve"> </w:t>
      </w:r>
      <w:r w:rsidRPr="009955B7">
        <w:rPr>
          <w:lang w:val="en-US"/>
        </w:rPr>
        <w:t>When we break the bread and share it,</w:t>
      </w:r>
      <w:r w:rsidR="00F60597">
        <w:rPr>
          <w:lang w:val="en-US"/>
        </w:rPr>
        <w:t xml:space="preserve"> </w:t>
      </w:r>
      <w:r w:rsidRPr="009955B7">
        <w:rPr>
          <w:lang w:val="en-US"/>
        </w:rPr>
        <w:t>together at the Lord’s table.</w:t>
      </w:r>
    </w:p>
    <w:p w14:paraId="7FBAA684" w14:textId="77777777" w:rsidR="009955B7" w:rsidRPr="009955B7" w:rsidRDefault="009955B7" w:rsidP="009955B7">
      <w:pPr>
        <w:spacing w:after="0"/>
        <w:rPr>
          <w:lang w:val="en-US"/>
        </w:rPr>
      </w:pPr>
    </w:p>
    <w:p w14:paraId="36931110" w14:textId="1499E92A" w:rsidR="009955B7" w:rsidRPr="00F02704" w:rsidRDefault="009955B7" w:rsidP="009955B7">
      <w:pPr>
        <w:spacing w:after="0"/>
        <w:rPr>
          <w:i/>
          <w:iCs/>
          <w:lang w:val="en-US"/>
        </w:rPr>
      </w:pPr>
      <w:r w:rsidRPr="00F02704">
        <w:rPr>
          <w:i/>
          <w:iCs/>
          <w:lang w:val="en-US"/>
        </w:rPr>
        <w:t xml:space="preserve">We are together on the journey. We are not Christians by ourselves, but in community. This enables shared experiences, shared interpretation and shared understanding. The disciples on the road to Emmaus </w:t>
      </w:r>
      <w:proofErr w:type="gramStart"/>
      <w:r w:rsidRPr="00F02704">
        <w:rPr>
          <w:i/>
          <w:iCs/>
          <w:lang w:val="en-US"/>
        </w:rPr>
        <w:t>actually already</w:t>
      </w:r>
      <w:proofErr w:type="gramEnd"/>
      <w:r w:rsidRPr="00F02704">
        <w:rPr>
          <w:i/>
          <w:iCs/>
          <w:lang w:val="en-US"/>
        </w:rPr>
        <w:t xml:space="preserve"> knew everything about the Scriptures, but they needed the conversation with the stranger to understand it. Revelation takes place within the context of community and rarely in isolation.</w:t>
      </w:r>
    </w:p>
    <w:p w14:paraId="43025713" w14:textId="77777777" w:rsidR="009955B7" w:rsidRPr="00F02704" w:rsidRDefault="009955B7" w:rsidP="009955B7">
      <w:pPr>
        <w:spacing w:after="0"/>
        <w:rPr>
          <w:i/>
          <w:iCs/>
          <w:lang w:val="en-US"/>
        </w:rPr>
      </w:pPr>
    </w:p>
    <w:p w14:paraId="6A4CD6F1" w14:textId="77777777" w:rsidR="0095536E" w:rsidRDefault="009955B7" w:rsidP="009955B7">
      <w:pPr>
        <w:spacing w:after="0"/>
        <w:rPr>
          <w:i/>
          <w:iCs/>
          <w:lang w:val="en-US"/>
        </w:rPr>
      </w:pPr>
      <w:r w:rsidRPr="00F02704">
        <w:rPr>
          <w:i/>
          <w:iCs/>
          <w:lang w:val="en-US"/>
        </w:rPr>
        <w:t xml:space="preserve">As churches, too, we need to encounter one another </w:t>
      </w:r>
      <w:proofErr w:type="gramStart"/>
      <w:r w:rsidRPr="00F02704">
        <w:rPr>
          <w:i/>
          <w:iCs/>
          <w:lang w:val="en-US"/>
        </w:rPr>
        <w:t>in order to</w:t>
      </w:r>
      <w:proofErr w:type="gramEnd"/>
      <w:r w:rsidRPr="00F02704">
        <w:rPr>
          <w:i/>
          <w:iCs/>
          <w:lang w:val="en-US"/>
        </w:rPr>
        <w:t xml:space="preserve"> break out of the isolation of our respective histories of interpretation. And so it may be that sometimes, during our encounters, Christ is walking with us without us </w:t>
      </w:r>
      <w:proofErr w:type="spellStart"/>
      <w:r w:rsidRPr="00F02704">
        <w:rPr>
          <w:i/>
          <w:iCs/>
          <w:lang w:val="en-US"/>
        </w:rPr>
        <w:t>realising</w:t>
      </w:r>
      <w:proofErr w:type="spellEnd"/>
      <w:r w:rsidRPr="00F02704">
        <w:rPr>
          <w:i/>
          <w:iCs/>
          <w:lang w:val="en-US"/>
        </w:rPr>
        <w:t xml:space="preserve"> it at first.</w:t>
      </w:r>
      <w:r w:rsidR="00F02704">
        <w:rPr>
          <w:i/>
          <w:iCs/>
          <w:lang w:val="en-US"/>
        </w:rPr>
        <w:t xml:space="preserve"> </w:t>
      </w:r>
      <w:r w:rsidRPr="00F02704">
        <w:rPr>
          <w:i/>
          <w:iCs/>
          <w:lang w:val="en-US"/>
        </w:rPr>
        <w:t>And this is not without consequences:</w:t>
      </w:r>
      <w:r w:rsidR="00F60597" w:rsidRPr="00F02704">
        <w:rPr>
          <w:i/>
          <w:iCs/>
          <w:lang w:val="en-US"/>
        </w:rPr>
        <w:t xml:space="preserve"> </w:t>
      </w:r>
      <w:r w:rsidRPr="00F02704">
        <w:rPr>
          <w:i/>
          <w:iCs/>
          <w:lang w:val="en-US"/>
        </w:rPr>
        <w:t>In our encounter with the stranger – with Christ – we can have</w:t>
      </w:r>
      <w:r w:rsidR="00F02704">
        <w:rPr>
          <w:i/>
          <w:iCs/>
          <w:lang w:val="en-US"/>
        </w:rPr>
        <w:t xml:space="preserve"> </w:t>
      </w:r>
      <w:proofErr w:type="spellStart"/>
      <w:r w:rsidRPr="00F02704">
        <w:rPr>
          <w:i/>
          <w:iCs/>
          <w:lang w:val="en-US"/>
        </w:rPr>
        <w:t>transfor</w:t>
      </w:r>
      <w:r w:rsidR="00552B88">
        <w:rPr>
          <w:i/>
          <w:iCs/>
          <w:lang w:val="en-US"/>
        </w:rPr>
        <w:t>-</w:t>
      </w:r>
      <w:r w:rsidRPr="00F02704">
        <w:rPr>
          <w:i/>
          <w:iCs/>
          <w:lang w:val="en-US"/>
        </w:rPr>
        <w:t>mative</w:t>
      </w:r>
      <w:proofErr w:type="spellEnd"/>
      <w:r w:rsidRPr="00F02704">
        <w:rPr>
          <w:i/>
          <w:iCs/>
          <w:lang w:val="en-US"/>
        </w:rPr>
        <w:t xml:space="preserve"> experiences:</w:t>
      </w:r>
      <w:r w:rsidR="00F60597" w:rsidRPr="00F02704">
        <w:rPr>
          <w:i/>
          <w:iCs/>
          <w:lang w:val="en-US"/>
        </w:rPr>
        <w:t xml:space="preserve"> </w:t>
      </w:r>
      <w:r w:rsidRPr="00F02704">
        <w:rPr>
          <w:i/>
          <w:iCs/>
          <w:lang w:val="en-US"/>
        </w:rPr>
        <w:t xml:space="preserve">From grief and despair </w:t>
      </w:r>
      <w:r w:rsidR="00F02704">
        <w:rPr>
          <w:i/>
          <w:iCs/>
          <w:lang w:val="en-US"/>
        </w:rPr>
        <w:t xml:space="preserve">we </w:t>
      </w:r>
      <w:r w:rsidRPr="00F02704">
        <w:rPr>
          <w:i/>
          <w:iCs/>
          <w:lang w:val="en-US"/>
        </w:rPr>
        <w:t xml:space="preserve">can </w:t>
      </w:r>
      <w:r w:rsidR="00F60597" w:rsidRPr="00F02704">
        <w:rPr>
          <w:i/>
          <w:iCs/>
          <w:lang w:val="en-US"/>
        </w:rPr>
        <w:t>come to</w:t>
      </w:r>
      <w:r w:rsidRPr="00F02704">
        <w:rPr>
          <w:i/>
          <w:iCs/>
          <w:lang w:val="en-US"/>
        </w:rPr>
        <w:t xml:space="preserve"> new enthusiasm that sets us in motion. And this is also visible in our physical posture: from a bowed, depressed walk to running to </w:t>
      </w:r>
      <w:proofErr w:type="gramStart"/>
      <w:r w:rsidRPr="00F02704">
        <w:rPr>
          <w:i/>
          <w:iCs/>
          <w:lang w:val="en-US"/>
        </w:rPr>
        <w:t>tell</w:t>
      </w:r>
      <w:proofErr w:type="gramEnd"/>
      <w:r w:rsidRPr="00F02704">
        <w:rPr>
          <w:i/>
          <w:iCs/>
          <w:lang w:val="en-US"/>
        </w:rPr>
        <w:t xml:space="preserve"> others something joyful. </w:t>
      </w:r>
      <w:r w:rsidRPr="00F02704">
        <w:rPr>
          <w:i/>
          <w:iCs/>
        </w:rPr>
        <w:t xml:space="preserve">Something </w:t>
      </w:r>
      <w:proofErr w:type="spellStart"/>
      <w:r w:rsidRPr="00F02704">
        <w:rPr>
          <w:i/>
          <w:iCs/>
        </w:rPr>
        <w:t>that</w:t>
      </w:r>
      <w:proofErr w:type="spellEnd"/>
      <w:r w:rsidRPr="00F02704">
        <w:rPr>
          <w:i/>
          <w:iCs/>
        </w:rPr>
        <w:t xml:space="preserve"> </w:t>
      </w:r>
      <w:proofErr w:type="spellStart"/>
      <w:r w:rsidRPr="00F02704">
        <w:rPr>
          <w:i/>
          <w:iCs/>
        </w:rPr>
        <w:t>changes</w:t>
      </w:r>
      <w:proofErr w:type="spellEnd"/>
      <w:r w:rsidRPr="00F02704">
        <w:rPr>
          <w:i/>
          <w:iCs/>
        </w:rPr>
        <w:t xml:space="preserve"> </w:t>
      </w:r>
      <w:proofErr w:type="spellStart"/>
      <w:r w:rsidRPr="00F02704">
        <w:rPr>
          <w:i/>
          <w:iCs/>
        </w:rPr>
        <w:t>lives</w:t>
      </w:r>
      <w:proofErr w:type="spellEnd"/>
      <w:r w:rsidRPr="00F02704">
        <w:rPr>
          <w:i/>
          <w:iCs/>
        </w:rPr>
        <w:t xml:space="preserve">: </w:t>
      </w:r>
      <w:proofErr w:type="spellStart"/>
      <w:r w:rsidRPr="00F02704">
        <w:rPr>
          <w:i/>
          <w:iCs/>
        </w:rPr>
        <w:t>the</w:t>
      </w:r>
      <w:proofErr w:type="spellEnd"/>
      <w:r w:rsidRPr="00F02704">
        <w:rPr>
          <w:i/>
          <w:iCs/>
        </w:rPr>
        <w:t xml:space="preserve"> </w:t>
      </w:r>
      <w:proofErr w:type="spellStart"/>
      <w:r w:rsidR="00F02704">
        <w:rPr>
          <w:i/>
          <w:iCs/>
        </w:rPr>
        <w:t>G</w:t>
      </w:r>
      <w:r w:rsidRPr="00F02704">
        <w:rPr>
          <w:i/>
          <w:iCs/>
        </w:rPr>
        <w:t>ood</w:t>
      </w:r>
      <w:proofErr w:type="spellEnd"/>
      <w:r w:rsidRPr="00F02704">
        <w:rPr>
          <w:i/>
          <w:iCs/>
        </w:rPr>
        <w:t xml:space="preserve"> </w:t>
      </w:r>
      <w:r w:rsidR="00F02704">
        <w:rPr>
          <w:i/>
          <w:iCs/>
        </w:rPr>
        <w:t>N</w:t>
      </w:r>
      <w:r w:rsidRPr="00F02704">
        <w:rPr>
          <w:i/>
          <w:iCs/>
        </w:rPr>
        <w:t>ews.</w:t>
      </w:r>
      <w:r w:rsidR="0095536E">
        <w:rPr>
          <w:i/>
          <w:iCs/>
          <w:lang w:val="en-US"/>
        </w:rPr>
        <w:t xml:space="preserve"> </w:t>
      </w:r>
    </w:p>
    <w:p w14:paraId="1C9C3B16" w14:textId="77777777" w:rsidR="0095536E" w:rsidRDefault="0095536E" w:rsidP="009955B7">
      <w:pPr>
        <w:spacing w:after="0"/>
        <w:rPr>
          <w:i/>
          <w:iCs/>
          <w:lang w:val="en-US"/>
        </w:rPr>
      </w:pPr>
    </w:p>
    <w:p w14:paraId="7A5856A9" w14:textId="20DEC0EE" w:rsidR="009955B7" w:rsidRPr="0095536E" w:rsidRDefault="00F02704" w:rsidP="009955B7">
      <w:pPr>
        <w:spacing w:after="0"/>
        <w:rPr>
          <w:i/>
          <w:iCs/>
          <w:lang w:val="en-US"/>
        </w:rPr>
      </w:pPr>
      <w:r w:rsidRPr="00F02704">
        <w:t>Amen.</w:t>
      </w:r>
      <w:r w:rsidR="0095536E">
        <w:t xml:space="preserve"> </w:t>
      </w:r>
    </w:p>
    <w:sectPr w:rsidR="009955B7" w:rsidRPr="0095536E">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7AF6" w14:textId="77777777" w:rsidR="00D61277" w:rsidRDefault="00D61277" w:rsidP="00552B88">
      <w:pPr>
        <w:spacing w:after="0" w:line="240" w:lineRule="auto"/>
      </w:pPr>
      <w:r>
        <w:separator/>
      </w:r>
    </w:p>
  </w:endnote>
  <w:endnote w:type="continuationSeparator" w:id="0">
    <w:p w14:paraId="39C3547D" w14:textId="77777777" w:rsidR="00D61277" w:rsidRDefault="00D61277" w:rsidP="0055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29202"/>
      <w:docPartObj>
        <w:docPartGallery w:val="Page Numbers (Bottom of Page)"/>
        <w:docPartUnique/>
      </w:docPartObj>
    </w:sdtPr>
    <w:sdtEndPr/>
    <w:sdtContent>
      <w:p w14:paraId="73660658" w14:textId="3D1D3CDE" w:rsidR="00552B88" w:rsidRDefault="00552B88">
        <w:pPr>
          <w:pStyle w:val="Fuzeile"/>
          <w:jc w:val="center"/>
        </w:pPr>
        <w:r>
          <w:fldChar w:fldCharType="begin"/>
        </w:r>
        <w:r>
          <w:instrText>PAGE   \* MERGEFORMAT</w:instrText>
        </w:r>
        <w:r>
          <w:fldChar w:fldCharType="separate"/>
        </w:r>
        <w:r>
          <w:rPr>
            <w:lang w:val="de-DE"/>
          </w:rPr>
          <w:t>2</w:t>
        </w:r>
        <w:r>
          <w:fldChar w:fldCharType="end"/>
        </w:r>
      </w:p>
    </w:sdtContent>
  </w:sdt>
  <w:p w14:paraId="469E38C1" w14:textId="77777777" w:rsidR="00552B88" w:rsidRDefault="00552B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8578" w14:textId="77777777" w:rsidR="00D61277" w:rsidRDefault="00D61277" w:rsidP="00552B88">
      <w:pPr>
        <w:spacing w:after="0" w:line="240" w:lineRule="auto"/>
      </w:pPr>
      <w:r>
        <w:separator/>
      </w:r>
    </w:p>
  </w:footnote>
  <w:footnote w:type="continuationSeparator" w:id="0">
    <w:p w14:paraId="5F1D3AA4" w14:textId="77777777" w:rsidR="00D61277" w:rsidRDefault="00D61277" w:rsidP="00552B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B7"/>
    <w:rsid w:val="001E16D3"/>
    <w:rsid w:val="002D5ED8"/>
    <w:rsid w:val="003A42CA"/>
    <w:rsid w:val="00552B88"/>
    <w:rsid w:val="006A5500"/>
    <w:rsid w:val="006E5B4C"/>
    <w:rsid w:val="00730D5C"/>
    <w:rsid w:val="007775DA"/>
    <w:rsid w:val="00784677"/>
    <w:rsid w:val="007968AC"/>
    <w:rsid w:val="00932258"/>
    <w:rsid w:val="0095536E"/>
    <w:rsid w:val="009955B7"/>
    <w:rsid w:val="00B03F08"/>
    <w:rsid w:val="00C06BCB"/>
    <w:rsid w:val="00C3259F"/>
    <w:rsid w:val="00C8398B"/>
    <w:rsid w:val="00CB3BC5"/>
    <w:rsid w:val="00CC2315"/>
    <w:rsid w:val="00D61277"/>
    <w:rsid w:val="00F02704"/>
    <w:rsid w:val="00F605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CC85"/>
  <w15:chartTrackingRefBased/>
  <w15:docId w15:val="{DA429397-B77A-453F-ACF3-7CCC82C1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5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5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55B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55B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55B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55B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55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55B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55B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55B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55B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55B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55B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55B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55B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55B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55B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55B7"/>
    <w:rPr>
      <w:rFonts w:eastAsiaTheme="majorEastAsia" w:cstheme="majorBidi"/>
      <w:color w:val="272727" w:themeColor="text1" w:themeTint="D8"/>
    </w:rPr>
  </w:style>
  <w:style w:type="paragraph" w:styleId="Titel">
    <w:name w:val="Title"/>
    <w:basedOn w:val="Standard"/>
    <w:next w:val="Standard"/>
    <w:link w:val="TitelZchn"/>
    <w:uiPriority w:val="10"/>
    <w:qFormat/>
    <w:rsid w:val="0099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55B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55B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55B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55B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55B7"/>
    <w:rPr>
      <w:i/>
      <w:iCs/>
      <w:color w:val="404040" w:themeColor="text1" w:themeTint="BF"/>
    </w:rPr>
  </w:style>
  <w:style w:type="paragraph" w:styleId="Listenabsatz">
    <w:name w:val="List Paragraph"/>
    <w:basedOn w:val="Standard"/>
    <w:uiPriority w:val="34"/>
    <w:qFormat/>
    <w:rsid w:val="009955B7"/>
    <w:pPr>
      <w:ind w:left="720"/>
      <w:contextualSpacing/>
    </w:pPr>
  </w:style>
  <w:style w:type="character" w:styleId="IntensiveHervorhebung">
    <w:name w:val="Intense Emphasis"/>
    <w:basedOn w:val="Absatz-Standardschriftart"/>
    <w:uiPriority w:val="21"/>
    <w:qFormat/>
    <w:rsid w:val="009955B7"/>
    <w:rPr>
      <w:i/>
      <w:iCs/>
      <w:color w:val="0F4761" w:themeColor="accent1" w:themeShade="BF"/>
    </w:rPr>
  </w:style>
  <w:style w:type="paragraph" w:styleId="IntensivesZitat">
    <w:name w:val="Intense Quote"/>
    <w:basedOn w:val="Standard"/>
    <w:next w:val="Standard"/>
    <w:link w:val="IntensivesZitatZchn"/>
    <w:uiPriority w:val="30"/>
    <w:qFormat/>
    <w:rsid w:val="00995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55B7"/>
    <w:rPr>
      <w:i/>
      <w:iCs/>
      <w:color w:val="0F4761" w:themeColor="accent1" w:themeShade="BF"/>
    </w:rPr>
  </w:style>
  <w:style w:type="character" w:styleId="IntensiverVerweis">
    <w:name w:val="Intense Reference"/>
    <w:basedOn w:val="Absatz-Standardschriftart"/>
    <w:uiPriority w:val="32"/>
    <w:qFormat/>
    <w:rsid w:val="009955B7"/>
    <w:rPr>
      <w:b/>
      <w:bCs/>
      <w:smallCaps/>
      <w:color w:val="0F4761" w:themeColor="accent1" w:themeShade="BF"/>
      <w:spacing w:val="5"/>
    </w:rPr>
  </w:style>
  <w:style w:type="paragraph" w:styleId="Kopfzeile">
    <w:name w:val="header"/>
    <w:basedOn w:val="Standard"/>
    <w:link w:val="KopfzeileZchn"/>
    <w:uiPriority w:val="99"/>
    <w:unhideWhenUsed/>
    <w:rsid w:val="00552B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2B88"/>
  </w:style>
  <w:style w:type="paragraph" w:styleId="Fuzeile">
    <w:name w:val="footer"/>
    <w:basedOn w:val="Standard"/>
    <w:link w:val="FuzeileZchn"/>
    <w:uiPriority w:val="99"/>
    <w:unhideWhenUsed/>
    <w:rsid w:val="00552B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2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759C0-C914-48C3-8AEF-B966EF94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1863</Words>
  <Characters>11741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Bruckmüller</dc:creator>
  <cp:keywords/>
  <dc:description/>
  <cp:lastModifiedBy>Magdalena Bruckmüller</cp:lastModifiedBy>
  <cp:revision>2</cp:revision>
  <cp:lastPrinted>2026-05-07T14:37:00Z</cp:lastPrinted>
  <dcterms:created xsi:type="dcterms:W3CDTF">2026-05-22T11:12:00Z</dcterms:created>
  <dcterms:modified xsi:type="dcterms:W3CDTF">2026-05-22T11:12:00Z</dcterms:modified>
</cp:coreProperties>
</file>